
<file path=[Content_Types].xml><?xml version="1.0" encoding="utf-8"?>
<Types xmlns="http://schemas.openxmlformats.org/package/2006/content-types">
  <Override PartName="/word/footnotes.xml" ContentType="application/vnd.openxmlformats-officedocument.wordprocessingml.footnotes+xml"/>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D5A7E" w:rsidRPr="00EA621A" w:rsidRDefault="007D5A7E" w:rsidP="007D5A7E">
      <w:pPr>
        <w:pStyle w:val="NoSpacing"/>
        <w:jc w:val="center"/>
        <w:rPr>
          <w:rFonts w:asciiTheme="majorHAnsi" w:hAnsiTheme="majorHAnsi"/>
          <w:b/>
          <w:sz w:val="24"/>
        </w:rPr>
      </w:pPr>
    </w:p>
    <w:p w:rsidR="001E1CBD" w:rsidRDefault="001E1CBD" w:rsidP="007D5A7E">
      <w:pPr>
        <w:pStyle w:val="NoSpacing"/>
        <w:jc w:val="center"/>
        <w:rPr>
          <w:rFonts w:asciiTheme="majorHAnsi" w:hAnsiTheme="majorHAnsi"/>
          <w:b/>
          <w:sz w:val="56"/>
        </w:rPr>
      </w:pPr>
    </w:p>
    <w:p w:rsidR="001E1CBD" w:rsidRDefault="001E1CBD" w:rsidP="007D5A7E">
      <w:pPr>
        <w:pStyle w:val="NoSpacing"/>
        <w:jc w:val="center"/>
        <w:rPr>
          <w:rFonts w:asciiTheme="majorHAnsi" w:hAnsiTheme="majorHAnsi"/>
          <w:b/>
          <w:sz w:val="56"/>
        </w:rPr>
      </w:pPr>
    </w:p>
    <w:p w:rsidR="001E1CBD" w:rsidRDefault="00FD0F23" w:rsidP="007D5A7E">
      <w:pPr>
        <w:pStyle w:val="NoSpacing"/>
        <w:jc w:val="center"/>
        <w:rPr>
          <w:rFonts w:asciiTheme="majorHAnsi" w:hAnsiTheme="majorHAnsi"/>
          <w:b/>
          <w:sz w:val="56"/>
        </w:rPr>
      </w:pPr>
      <w:r>
        <w:rPr>
          <w:noProof/>
        </w:rPr>
        <w:drawing>
          <wp:inline distT="0" distB="0" distL="0" distR="0" wp14:anchorId="57117439" wp14:editId="53A48ED7">
            <wp:extent cx="1828800" cy="1828800"/>
            <wp:effectExtent l="0" t="0" r="0" b="0"/>
            <wp:docPr id="1" name="Picture 1" descr="Shelby Co-gre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helby Co-grey"/>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28800" cy="1828800"/>
                    </a:xfrm>
                    <a:prstGeom prst="rect">
                      <a:avLst/>
                    </a:prstGeom>
                    <a:noFill/>
                    <a:ln>
                      <a:noFill/>
                    </a:ln>
                  </pic:spPr>
                </pic:pic>
              </a:graphicData>
            </a:graphic>
          </wp:inline>
        </w:drawing>
      </w:r>
    </w:p>
    <w:p w:rsidR="00F1613F" w:rsidRDefault="00F1613F" w:rsidP="007D5A7E">
      <w:pPr>
        <w:pStyle w:val="NoSpacing"/>
        <w:jc w:val="center"/>
        <w:rPr>
          <w:rFonts w:asciiTheme="majorHAnsi" w:hAnsiTheme="majorHAnsi"/>
          <w:b/>
          <w:sz w:val="56"/>
        </w:rPr>
      </w:pPr>
    </w:p>
    <w:p w:rsidR="002017C8" w:rsidRDefault="006E3FE1" w:rsidP="00F1613F">
      <w:pPr>
        <w:pStyle w:val="NoSpacing"/>
        <w:jc w:val="center"/>
        <w:rPr>
          <w:rFonts w:asciiTheme="majorHAnsi" w:hAnsiTheme="majorHAnsi"/>
          <w:b/>
          <w:i/>
          <w:sz w:val="44"/>
        </w:rPr>
      </w:pPr>
      <w:r>
        <w:rPr>
          <w:rFonts w:asciiTheme="majorHAnsi" w:hAnsiTheme="majorHAnsi"/>
          <w:b/>
          <w:sz w:val="56"/>
        </w:rPr>
        <w:br/>
      </w:r>
      <w:r w:rsidR="00BA62CF" w:rsidRPr="00BA62CF">
        <w:rPr>
          <w:rFonts w:asciiTheme="majorHAnsi" w:hAnsiTheme="majorHAnsi"/>
          <w:b/>
          <w:i/>
          <w:sz w:val="44"/>
        </w:rPr>
        <w:t xml:space="preserve">Electronic </w:t>
      </w:r>
      <w:r w:rsidR="00F1613F">
        <w:rPr>
          <w:rFonts w:asciiTheme="majorHAnsi" w:hAnsiTheme="majorHAnsi"/>
          <w:b/>
          <w:i/>
          <w:sz w:val="44"/>
        </w:rPr>
        <w:t>Poll Book</w:t>
      </w:r>
      <w:r w:rsidR="00FD0F23">
        <w:rPr>
          <w:rFonts w:asciiTheme="majorHAnsi" w:hAnsiTheme="majorHAnsi"/>
          <w:b/>
          <w:i/>
          <w:sz w:val="44"/>
        </w:rPr>
        <w:t xml:space="preserve"> System</w:t>
      </w:r>
      <w:r w:rsidR="00FE4ED5">
        <w:rPr>
          <w:rFonts w:asciiTheme="majorHAnsi" w:hAnsiTheme="majorHAnsi"/>
          <w:b/>
          <w:i/>
          <w:sz w:val="44"/>
        </w:rPr>
        <w:t xml:space="preserve"> for</w:t>
      </w:r>
    </w:p>
    <w:p w:rsidR="000963EE" w:rsidRPr="000963EE" w:rsidRDefault="00FD0F23" w:rsidP="009F24FC">
      <w:pPr>
        <w:pStyle w:val="NoSpacing"/>
        <w:jc w:val="center"/>
        <w:rPr>
          <w:rFonts w:asciiTheme="majorHAnsi" w:hAnsiTheme="majorHAnsi"/>
          <w:b/>
          <w:i/>
          <w:sz w:val="44"/>
        </w:rPr>
      </w:pPr>
      <w:r>
        <w:rPr>
          <w:rFonts w:asciiTheme="majorHAnsi" w:hAnsiTheme="majorHAnsi"/>
          <w:b/>
          <w:i/>
          <w:sz w:val="44"/>
        </w:rPr>
        <w:t>Shelby County Alabama</w:t>
      </w:r>
    </w:p>
    <w:p w:rsidR="00687AD0" w:rsidRPr="00EA621A" w:rsidRDefault="00687AD0" w:rsidP="002017C8">
      <w:pPr>
        <w:pStyle w:val="NoSpacing"/>
        <w:rPr>
          <w:rFonts w:asciiTheme="majorHAnsi" w:hAnsiTheme="majorHAnsi"/>
          <w:b/>
          <w:sz w:val="28"/>
        </w:rPr>
      </w:pPr>
    </w:p>
    <w:p w:rsidR="002017C8" w:rsidRDefault="006E3FE1" w:rsidP="00FD0F23">
      <w:pPr>
        <w:pStyle w:val="NoSpacing"/>
        <w:rPr>
          <w:rFonts w:asciiTheme="majorHAnsi" w:hAnsiTheme="majorHAnsi"/>
          <w:b/>
          <w:sz w:val="28"/>
        </w:rPr>
      </w:pPr>
      <w:r>
        <w:rPr>
          <w:rFonts w:asciiTheme="majorHAnsi" w:hAnsiTheme="majorHAnsi"/>
          <w:b/>
          <w:sz w:val="28"/>
        </w:rPr>
        <w:br/>
      </w:r>
    </w:p>
    <w:p w:rsidR="00FD0F23" w:rsidRDefault="00FD0F23" w:rsidP="00FD0F23">
      <w:pPr>
        <w:pStyle w:val="NoSpacing"/>
        <w:rPr>
          <w:rFonts w:asciiTheme="majorHAnsi" w:hAnsiTheme="majorHAnsi"/>
          <w:b/>
          <w:sz w:val="28"/>
        </w:rPr>
      </w:pPr>
    </w:p>
    <w:p w:rsidR="00FD0F23" w:rsidRDefault="00FD0F23" w:rsidP="00FD0F23">
      <w:pPr>
        <w:pStyle w:val="NoSpacing"/>
        <w:rPr>
          <w:rFonts w:asciiTheme="majorHAnsi" w:hAnsiTheme="majorHAnsi"/>
          <w:b/>
          <w:sz w:val="28"/>
        </w:rPr>
      </w:pPr>
    </w:p>
    <w:p w:rsidR="00FD0F23" w:rsidRDefault="00FD0F23" w:rsidP="00FD0F23">
      <w:pPr>
        <w:pStyle w:val="NoSpacing"/>
        <w:rPr>
          <w:rFonts w:asciiTheme="majorHAnsi" w:hAnsiTheme="majorHAnsi"/>
          <w:b/>
          <w:sz w:val="28"/>
        </w:rPr>
      </w:pPr>
    </w:p>
    <w:p w:rsidR="00FD0F23" w:rsidRDefault="00FD0F23" w:rsidP="00FD0F23">
      <w:pPr>
        <w:pStyle w:val="NoSpacing"/>
        <w:rPr>
          <w:rFonts w:asciiTheme="majorHAnsi" w:hAnsiTheme="majorHAnsi"/>
          <w:b/>
          <w:sz w:val="28"/>
        </w:rPr>
      </w:pPr>
    </w:p>
    <w:p w:rsidR="00FD0F23" w:rsidRDefault="00FD0F23" w:rsidP="00FD0F23">
      <w:pPr>
        <w:pStyle w:val="NoSpacing"/>
        <w:rPr>
          <w:rFonts w:asciiTheme="majorHAnsi" w:hAnsiTheme="majorHAnsi"/>
          <w:b/>
          <w:sz w:val="28"/>
        </w:rPr>
      </w:pPr>
    </w:p>
    <w:p w:rsidR="00FD0F23" w:rsidRDefault="00FD0F23" w:rsidP="00FD0F23">
      <w:pPr>
        <w:pStyle w:val="NoSpacing"/>
        <w:rPr>
          <w:rFonts w:asciiTheme="majorHAnsi" w:hAnsiTheme="majorHAnsi"/>
          <w:b/>
          <w:sz w:val="28"/>
        </w:rPr>
      </w:pPr>
    </w:p>
    <w:p w:rsidR="00FD0F23" w:rsidRDefault="00FD0F23" w:rsidP="00FD0F23">
      <w:pPr>
        <w:pStyle w:val="NoSpacing"/>
        <w:rPr>
          <w:rFonts w:asciiTheme="majorHAnsi" w:hAnsiTheme="majorHAnsi"/>
          <w:b/>
          <w:sz w:val="28"/>
        </w:rPr>
      </w:pPr>
    </w:p>
    <w:p w:rsidR="00FD0F23" w:rsidRDefault="00FD0F23" w:rsidP="00FD0F23">
      <w:pPr>
        <w:pStyle w:val="NoSpacing"/>
        <w:rPr>
          <w:rFonts w:asciiTheme="majorHAnsi" w:hAnsiTheme="majorHAnsi"/>
          <w:b/>
          <w:sz w:val="28"/>
        </w:rPr>
      </w:pPr>
    </w:p>
    <w:p w:rsidR="00FD0F23" w:rsidRDefault="00FD0F23" w:rsidP="00FD0F23">
      <w:pPr>
        <w:pStyle w:val="NoSpacing"/>
        <w:rPr>
          <w:rFonts w:asciiTheme="majorHAnsi" w:hAnsiTheme="majorHAnsi"/>
          <w:b/>
          <w:sz w:val="28"/>
        </w:rPr>
      </w:pPr>
    </w:p>
    <w:p w:rsidR="00FD0F23" w:rsidRDefault="00FD0F23" w:rsidP="00FD0F23">
      <w:pPr>
        <w:pStyle w:val="NoSpacing"/>
        <w:rPr>
          <w:rFonts w:asciiTheme="majorHAnsi" w:hAnsiTheme="majorHAnsi"/>
          <w:b/>
          <w:sz w:val="28"/>
        </w:rPr>
      </w:pPr>
    </w:p>
    <w:p w:rsidR="00FD0F23" w:rsidRDefault="00FD0F23" w:rsidP="00FD0F23">
      <w:pPr>
        <w:pStyle w:val="NoSpacing"/>
        <w:rPr>
          <w:rFonts w:asciiTheme="majorHAnsi" w:hAnsiTheme="majorHAnsi"/>
          <w:b/>
          <w:sz w:val="28"/>
        </w:rPr>
      </w:pPr>
    </w:p>
    <w:p w:rsidR="00FD0F23" w:rsidRDefault="00FD0F23" w:rsidP="00FD0F23">
      <w:pPr>
        <w:pStyle w:val="NoSpacing"/>
        <w:rPr>
          <w:rFonts w:asciiTheme="majorHAnsi" w:hAnsiTheme="majorHAnsi"/>
          <w:b/>
          <w:sz w:val="28"/>
        </w:rPr>
      </w:pPr>
    </w:p>
    <w:p w:rsidR="00FD0F23" w:rsidRPr="00EA621A" w:rsidRDefault="00FD0F23" w:rsidP="00FD0F23">
      <w:pPr>
        <w:pStyle w:val="NoSpacing"/>
        <w:rPr>
          <w:rFonts w:asciiTheme="majorHAnsi" w:hAnsiTheme="majorHAnsi"/>
          <w:b/>
          <w:sz w:val="28"/>
        </w:rPr>
      </w:pPr>
    </w:p>
    <w:p w:rsidR="001E1CBD" w:rsidRDefault="001E1CBD" w:rsidP="00E40CCA">
      <w:pPr>
        <w:pStyle w:val="NoSpacing"/>
        <w:spacing w:line="360" w:lineRule="auto"/>
        <w:jc w:val="center"/>
        <w:rPr>
          <w:rFonts w:asciiTheme="majorHAnsi" w:hAnsiTheme="majorHAnsi"/>
          <w:b/>
          <w:sz w:val="40"/>
        </w:rPr>
      </w:pPr>
    </w:p>
    <w:p w:rsidR="00A817BC" w:rsidRDefault="00A817BC" w:rsidP="00BB0EAC">
      <w:pPr>
        <w:pStyle w:val="NoSpacing"/>
        <w:spacing w:line="360" w:lineRule="auto"/>
        <w:jc w:val="center"/>
        <w:rPr>
          <w:rFonts w:asciiTheme="majorHAnsi" w:hAnsiTheme="majorHAnsi"/>
          <w:b/>
          <w:sz w:val="40"/>
        </w:rPr>
      </w:pPr>
      <w:r w:rsidRPr="00EB42D8">
        <w:rPr>
          <w:rFonts w:asciiTheme="majorHAnsi" w:hAnsiTheme="majorHAnsi"/>
          <w:b/>
          <w:sz w:val="40"/>
        </w:rPr>
        <w:lastRenderedPageBreak/>
        <w:t>Table of Contents</w:t>
      </w:r>
    </w:p>
    <w:p w:rsidR="00660BEF" w:rsidRPr="00EB42D8" w:rsidRDefault="00660BEF" w:rsidP="00BB0EAC">
      <w:pPr>
        <w:pStyle w:val="NoSpacing"/>
        <w:spacing w:line="360" w:lineRule="auto"/>
        <w:jc w:val="center"/>
        <w:rPr>
          <w:rFonts w:asciiTheme="majorHAnsi" w:hAnsiTheme="majorHAnsi"/>
          <w:b/>
          <w:sz w:val="40"/>
        </w:rPr>
      </w:pPr>
    </w:p>
    <w:p w:rsidR="00AB4D94" w:rsidRPr="00EB42D8" w:rsidRDefault="00675689" w:rsidP="00CC101B">
      <w:pPr>
        <w:pStyle w:val="NoSpacing"/>
        <w:spacing w:line="360" w:lineRule="auto"/>
        <w:jc w:val="both"/>
        <w:rPr>
          <w:rFonts w:asciiTheme="majorHAnsi" w:hAnsiTheme="majorHAnsi"/>
          <w:b/>
          <w:sz w:val="28"/>
        </w:rPr>
      </w:pPr>
      <w:r w:rsidRPr="00EB42D8">
        <w:rPr>
          <w:rFonts w:asciiTheme="majorHAnsi" w:hAnsiTheme="majorHAnsi"/>
          <w:b/>
          <w:sz w:val="28"/>
        </w:rPr>
        <w:t xml:space="preserve">Section </w:t>
      </w:r>
      <w:r w:rsidR="00AB4D94" w:rsidRPr="00EB42D8">
        <w:rPr>
          <w:rFonts w:asciiTheme="majorHAnsi" w:hAnsiTheme="majorHAnsi"/>
          <w:b/>
          <w:sz w:val="28"/>
        </w:rPr>
        <w:t>I</w:t>
      </w:r>
      <w:r w:rsidRPr="00EB42D8">
        <w:rPr>
          <w:rFonts w:asciiTheme="majorHAnsi" w:hAnsiTheme="majorHAnsi"/>
          <w:b/>
          <w:sz w:val="28"/>
        </w:rPr>
        <w:t xml:space="preserve">: </w:t>
      </w:r>
      <w:r w:rsidR="00AB4D94" w:rsidRPr="00EB42D8">
        <w:rPr>
          <w:rFonts w:asciiTheme="majorHAnsi" w:hAnsiTheme="majorHAnsi"/>
          <w:b/>
          <w:sz w:val="28"/>
        </w:rPr>
        <w:t>GENERAL INFORMATION</w:t>
      </w:r>
      <w:r w:rsidR="00BB0EAC" w:rsidRPr="00EB42D8">
        <w:rPr>
          <w:rFonts w:asciiTheme="majorHAnsi" w:hAnsiTheme="majorHAnsi"/>
          <w:b/>
          <w:sz w:val="28"/>
        </w:rPr>
        <w:t>……………………………………………</w:t>
      </w:r>
      <w:r w:rsidR="00627AC1" w:rsidRPr="00EB42D8">
        <w:rPr>
          <w:rFonts w:asciiTheme="majorHAnsi" w:hAnsiTheme="majorHAnsi"/>
          <w:b/>
          <w:sz w:val="28"/>
        </w:rPr>
        <w:t>.</w:t>
      </w:r>
      <w:r w:rsidR="00BB0EAC" w:rsidRPr="00EB42D8">
        <w:rPr>
          <w:rFonts w:asciiTheme="majorHAnsi" w:hAnsiTheme="majorHAnsi"/>
          <w:b/>
          <w:sz w:val="28"/>
        </w:rPr>
        <w:t>…………..</w:t>
      </w:r>
      <w:r w:rsidR="003D1C5D">
        <w:rPr>
          <w:rFonts w:asciiTheme="majorHAnsi" w:hAnsiTheme="majorHAnsi"/>
          <w:b/>
          <w:sz w:val="28"/>
        </w:rPr>
        <w:t>3</w:t>
      </w:r>
    </w:p>
    <w:p w:rsidR="00A817BC" w:rsidRPr="00EB42D8" w:rsidRDefault="00AB4D94" w:rsidP="00CC101B">
      <w:pPr>
        <w:pStyle w:val="NoSpacing"/>
        <w:numPr>
          <w:ilvl w:val="0"/>
          <w:numId w:val="1"/>
        </w:numPr>
        <w:spacing w:line="360" w:lineRule="auto"/>
        <w:jc w:val="both"/>
        <w:rPr>
          <w:rFonts w:asciiTheme="majorHAnsi" w:hAnsiTheme="majorHAnsi"/>
          <w:b/>
          <w:sz w:val="28"/>
        </w:rPr>
      </w:pPr>
      <w:r w:rsidRPr="00EB42D8">
        <w:rPr>
          <w:rFonts w:asciiTheme="majorHAnsi" w:hAnsiTheme="majorHAnsi"/>
          <w:b/>
          <w:sz w:val="28"/>
        </w:rPr>
        <w:t>Purpose and Information………..</w:t>
      </w:r>
      <w:r w:rsidR="00A817BC" w:rsidRPr="00EB42D8">
        <w:rPr>
          <w:rFonts w:asciiTheme="majorHAnsi" w:hAnsiTheme="majorHAnsi"/>
          <w:b/>
          <w:sz w:val="28"/>
        </w:rPr>
        <w:t>………………………………………</w:t>
      </w:r>
      <w:r w:rsidR="00284632" w:rsidRPr="00EB42D8">
        <w:rPr>
          <w:rFonts w:asciiTheme="majorHAnsi" w:hAnsiTheme="majorHAnsi"/>
          <w:b/>
          <w:sz w:val="28"/>
        </w:rPr>
        <w:t>…………….</w:t>
      </w:r>
      <w:r w:rsidR="003D1C5D">
        <w:rPr>
          <w:rFonts w:asciiTheme="majorHAnsi" w:hAnsiTheme="majorHAnsi"/>
          <w:b/>
          <w:sz w:val="28"/>
        </w:rPr>
        <w:t>3</w:t>
      </w:r>
    </w:p>
    <w:p w:rsidR="00AB4D94" w:rsidRPr="00EB42D8" w:rsidRDefault="00AB4D94" w:rsidP="00CC101B">
      <w:pPr>
        <w:pStyle w:val="NoSpacing"/>
        <w:numPr>
          <w:ilvl w:val="0"/>
          <w:numId w:val="1"/>
        </w:numPr>
        <w:spacing w:line="360" w:lineRule="auto"/>
        <w:jc w:val="both"/>
        <w:rPr>
          <w:rFonts w:asciiTheme="majorHAnsi" w:hAnsiTheme="majorHAnsi"/>
          <w:b/>
          <w:sz w:val="28"/>
        </w:rPr>
      </w:pPr>
      <w:r w:rsidRPr="00EB42D8">
        <w:rPr>
          <w:rFonts w:asciiTheme="majorHAnsi" w:hAnsiTheme="majorHAnsi"/>
          <w:b/>
          <w:sz w:val="28"/>
        </w:rPr>
        <w:t>Contac</w:t>
      </w:r>
      <w:r w:rsidR="00923C2E" w:rsidRPr="00EB42D8">
        <w:rPr>
          <w:rFonts w:asciiTheme="majorHAnsi" w:hAnsiTheme="majorHAnsi"/>
          <w:b/>
          <w:sz w:val="28"/>
        </w:rPr>
        <w:t>t Information</w:t>
      </w:r>
      <w:r w:rsidR="00600641">
        <w:rPr>
          <w:rFonts w:asciiTheme="majorHAnsi" w:hAnsiTheme="majorHAnsi"/>
          <w:b/>
          <w:sz w:val="28"/>
        </w:rPr>
        <w:t xml:space="preserve"> </w:t>
      </w:r>
      <w:r w:rsidR="00923C2E" w:rsidRPr="00EB42D8">
        <w:rPr>
          <w:rFonts w:asciiTheme="majorHAnsi" w:hAnsiTheme="majorHAnsi"/>
          <w:b/>
          <w:sz w:val="28"/>
        </w:rPr>
        <w:t>……</w:t>
      </w:r>
      <w:r w:rsidR="00600641" w:rsidRPr="00EB42D8">
        <w:rPr>
          <w:rFonts w:asciiTheme="majorHAnsi" w:hAnsiTheme="majorHAnsi"/>
          <w:b/>
          <w:sz w:val="28"/>
        </w:rPr>
        <w:t>……………………</w:t>
      </w:r>
      <w:r w:rsidR="00923C2E" w:rsidRPr="00EB42D8">
        <w:rPr>
          <w:rFonts w:asciiTheme="majorHAnsi" w:hAnsiTheme="majorHAnsi"/>
          <w:b/>
          <w:sz w:val="28"/>
        </w:rPr>
        <w:t>…………………………</w:t>
      </w:r>
      <w:r w:rsidR="00627AC1" w:rsidRPr="00EB42D8">
        <w:rPr>
          <w:rFonts w:asciiTheme="majorHAnsi" w:hAnsiTheme="majorHAnsi"/>
          <w:b/>
          <w:sz w:val="28"/>
        </w:rPr>
        <w:t>.</w:t>
      </w:r>
      <w:r w:rsidR="00923C2E" w:rsidRPr="00EB42D8">
        <w:rPr>
          <w:rFonts w:asciiTheme="majorHAnsi" w:hAnsiTheme="majorHAnsi"/>
          <w:b/>
          <w:sz w:val="28"/>
        </w:rPr>
        <w:t>……</w:t>
      </w:r>
      <w:r w:rsidR="00600641" w:rsidRPr="00EB42D8">
        <w:rPr>
          <w:rFonts w:asciiTheme="majorHAnsi" w:hAnsiTheme="majorHAnsi"/>
          <w:b/>
          <w:sz w:val="28"/>
        </w:rPr>
        <w:t>…</w:t>
      </w:r>
      <w:r w:rsidR="00600641">
        <w:rPr>
          <w:rFonts w:asciiTheme="majorHAnsi" w:hAnsiTheme="majorHAnsi"/>
          <w:b/>
          <w:sz w:val="28"/>
        </w:rPr>
        <w:t>.</w:t>
      </w:r>
      <w:r w:rsidR="00600641" w:rsidRPr="00EB42D8">
        <w:rPr>
          <w:rFonts w:asciiTheme="majorHAnsi" w:hAnsiTheme="majorHAnsi"/>
          <w:b/>
          <w:sz w:val="28"/>
        </w:rPr>
        <w:t>…</w:t>
      </w:r>
      <w:r w:rsidR="00600641">
        <w:rPr>
          <w:rFonts w:asciiTheme="majorHAnsi" w:hAnsiTheme="majorHAnsi"/>
          <w:b/>
          <w:sz w:val="28"/>
        </w:rPr>
        <w:t>.</w:t>
      </w:r>
      <w:r w:rsidR="00CC101B">
        <w:rPr>
          <w:rFonts w:asciiTheme="majorHAnsi" w:hAnsiTheme="majorHAnsi"/>
          <w:b/>
          <w:sz w:val="28"/>
        </w:rPr>
        <w:t>.</w:t>
      </w:r>
      <w:r w:rsidR="00923C2E" w:rsidRPr="00EB42D8">
        <w:rPr>
          <w:rFonts w:asciiTheme="majorHAnsi" w:hAnsiTheme="majorHAnsi"/>
          <w:b/>
          <w:sz w:val="28"/>
        </w:rPr>
        <w:t>….</w:t>
      </w:r>
      <w:r w:rsidR="00D13512">
        <w:rPr>
          <w:rFonts w:asciiTheme="majorHAnsi" w:hAnsiTheme="majorHAnsi"/>
          <w:b/>
          <w:sz w:val="28"/>
        </w:rPr>
        <w:t>3</w:t>
      </w:r>
    </w:p>
    <w:p w:rsidR="00AB4D94" w:rsidRPr="00EB42D8" w:rsidRDefault="00AC765E" w:rsidP="00CC101B">
      <w:pPr>
        <w:pStyle w:val="NoSpacing"/>
        <w:numPr>
          <w:ilvl w:val="0"/>
          <w:numId w:val="1"/>
        </w:numPr>
        <w:spacing w:line="360" w:lineRule="auto"/>
        <w:jc w:val="both"/>
        <w:rPr>
          <w:rFonts w:asciiTheme="majorHAnsi" w:hAnsiTheme="majorHAnsi"/>
          <w:b/>
          <w:sz w:val="28"/>
        </w:rPr>
      </w:pPr>
      <w:r w:rsidRPr="00EB42D8">
        <w:rPr>
          <w:rFonts w:asciiTheme="majorHAnsi" w:hAnsiTheme="majorHAnsi"/>
          <w:b/>
          <w:sz w:val="28"/>
        </w:rPr>
        <w:t>Minimum Quali</w:t>
      </w:r>
      <w:r w:rsidR="00CC101B">
        <w:rPr>
          <w:rFonts w:asciiTheme="majorHAnsi" w:hAnsiTheme="majorHAnsi"/>
          <w:b/>
          <w:sz w:val="28"/>
        </w:rPr>
        <w:t>fications…………………………………………………………</w:t>
      </w:r>
      <w:r w:rsidRPr="00EB42D8">
        <w:rPr>
          <w:rFonts w:asciiTheme="majorHAnsi" w:hAnsiTheme="majorHAnsi"/>
          <w:b/>
          <w:sz w:val="28"/>
        </w:rPr>
        <w:t>…</w:t>
      </w:r>
      <w:r w:rsidR="00D13512">
        <w:rPr>
          <w:rFonts w:asciiTheme="majorHAnsi" w:hAnsiTheme="majorHAnsi"/>
          <w:b/>
          <w:sz w:val="28"/>
        </w:rPr>
        <w:t>…..4</w:t>
      </w:r>
    </w:p>
    <w:p w:rsidR="00AB4D94" w:rsidRPr="00EB42D8" w:rsidRDefault="00AB4D94" w:rsidP="00CC101B">
      <w:pPr>
        <w:pStyle w:val="NoSpacing"/>
        <w:numPr>
          <w:ilvl w:val="0"/>
          <w:numId w:val="1"/>
        </w:numPr>
        <w:spacing w:line="360" w:lineRule="auto"/>
        <w:jc w:val="both"/>
        <w:rPr>
          <w:rFonts w:asciiTheme="majorHAnsi" w:hAnsiTheme="majorHAnsi"/>
          <w:b/>
          <w:sz w:val="28"/>
        </w:rPr>
      </w:pPr>
      <w:r w:rsidRPr="00EB42D8">
        <w:rPr>
          <w:rFonts w:asciiTheme="majorHAnsi" w:hAnsiTheme="majorHAnsi"/>
          <w:b/>
          <w:sz w:val="28"/>
        </w:rPr>
        <w:t>Written Proposals</w:t>
      </w:r>
      <w:r w:rsidR="00090A5B" w:rsidRPr="00EB42D8">
        <w:rPr>
          <w:rFonts w:asciiTheme="majorHAnsi" w:hAnsiTheme="majorHAnsi"/>
          <w:b/>
          <w:sz w:val="28"/>
        </w:rPr>
        <w:t>……………………………………………………………</w:t>
      </w:r>
      <w:r w:rsidR="00627AC1" w:rsidRPr="00EB42D8">
        <w:rPr>
          <w:rFonts w:asciiTheme="majorHAnsi" w:hAnsiTheme="majorHAnsi"/>
          <w:b/>
          <w:sz w:val="28"/>
        </w:rPr>
        <w:t>.</w:t>
      </w:r>
      <w:r w:rsidR="00090A5B" w:rsidRPr="00EB42D8">
        <w:rPr>
          <w:rFonts w:asciiTheme="majorHAnsi" w:hAnsiTheme="majorHAnsi"/>
          <w:b/>
          <w:sz w:val="28"/>
        </w:rPr>
        <w:t>………</w:t>
      </w:r>
      <w:r w:rsidR="00CC101B">
        <w:rPr>
          <w:rFonts w:asciiTheme="majorHAnsi" w:hAnsiTheme="majorHAnsi"/>
          <w:b/>
          <w:sz w:val="28"/>
        </w:rPr>
        <w:t>…</w:t>
      </w:r>
      <w:r w:rsidR="00D13512">
        <w:rPr>
          <w:rFonts w:asciiTheme="majorHAnsi" w:hAnsiTheme="majorHAnsi"/>
          <w:b/>
          <w:sz w:val="28"/>
        </w:rPr>
        <w:t>..4</w:t>
      </w:r>
    </w:p>
    <w:p w:rsidR="009A7206" w:rsidRPr="00FE4ED5" w:rsidRDefault="0035215F" w:rsidP="00FE4ED5">
      <w:pPr>
        <w:pStyle w:val="NoSpacing"/>
        <w:numPr>
          <w:ilvl w:val="0"/>
          <w:numId w:val="1"/>
        </w:numPr>
        <w:spacing w:line="360" w:lineRule="auto"/>
        <w:jc w:val="both"/>
        <w:rPr>
          <w:rFonts w:asciiTheme="majorHAnsi" w:hAnsiTheme="majorHAnsi"/>
          <w:b/>
          <w:sz w:val="28"/>
        </w:rPr>
      </w:pPr>
      <w:r w:rsidRPr="00EB42D8">
        <w:rPr>
          <w:rFonts w:asciiTheme="majorHAnsi" w:hAnsiTheme="majorHAnsi"/>
          <w:b/>
          <w:sz w:val="28"/>
        </w:rPr>
        <w:t>Due Date &amp; Submission</w:t>
      </w:r>
      <w:r w:rsidR="00AC765E" w:rsidRPr="00EB42D8">
        <w:rPr>
          <w:rFonts w:asciiTheme="majorHAnsi" w:hAnsiTheme="majorHAnsi"/>
          <w:b/>
          <w:sz w:val="28"/>
        </w:rPr>
        <w:t>…………………………………………………………………</w:t>
      </w:r>
      <w:r w:rsidR="00D13512">
        <w:rPr>
          <w:rFonts w:asciiTheme="majorHAnsi" w:hAnsiTheme="majorHAnsi"/>
          <w:b/>
          <w:sz w:val="28"/>
        </w:rPr>
        <w:t>4</w:t>
      </w:r>
    </w:p>
    <w:p w:rsidR="00BB0E71" w:rsidRPr="00EB42D8" w:rsidRDefault="00BB0E71" w:rsidP="00BB0EAC">
      <w:pPr>
        <w:pStyle w:val="NoSpacing"/>
        <w:spacing w:line="360" w:lineRule="auto"/>
        <w:jc w:val="both"/>
        <w:rPr>
          <w:rFonts w:asciiTheme="majorHAnsi" w:hAnsiTheme="majorHAnsi"/>
          <w:b/>
          <w:sz w:val="28"/>
        </w:rPr>
      </w:pPr>
    </w:p>
    <w:p w:rsidR="00A817BC" w:rsidRPr="00EB42D8" w:rsidRDefault="00675689" w:rsidP="00BB0EAC">
      <w:pPr>
        <w:pStyle w:val="NoSpacing"/>
        <w:spacing w:line="360" w:lineRule="auto"/>
        <w:jc w:val="both"/>
        <w:rPr>
          <w:rFonts w:asciiTheme="majorHAnsi" w:hAnsiTheme="majorHAnsi"/>
          <w:b/>
          <w:sz w:val="28"/>
        </w:rPr>
      </w:pPr>
      <w:r w:rsidRPr="00EB42D8">
        <w:rPr>
          <w:rFonts w:asciiTheme="majorHAnsi" w:hAnsiTheme="majorHAnsi"/>
          <w:b/>
          <w:sz w:val="28"/>
        </w:rPr>
        <w:t xml:space="preserve">Section </w:t>
      </w:r>
      <w:r w:rsidR="00AB4D94" w:rsidRPr="00EB42D8">
        <w:rPr>
          <w:rFonts w:asciiTheme="majorHAnsi" w:hAnsiTheme="majorHAnsi"/>
          <w:b/>
          <w:sz w:val="28"/>
        </w:rPr>
        <w:t>II</w:t>
      </w:r>
      <w:r w:rsidRPr="00EB42D8">
        <w:rPr>
          <w:rFonts w:asciiTheme="majorHAnsi" w:hAnsiTheme="majorHAnsi"/>
          <w:b/>
          <w:sz w:val="28"/>
        </w:rPr>
        <w:t>:</w:t>
      </w:r>
      <w:r w:rsidR="00AC555C" w:rsidRPr="00EB42D8">
        <w:rPr>
          <w:rFonts w:asciiTheme="majorHAnsi" w:hAnsiTheme="majorHAnsi"/>
          <w:b/>
          <w:sz w:val="28"/>
        </w:rPr>
        <w:t xml:space="preserve"> PROPOSAL</w:t>
      </w:r>
      <w:r w:rsidRPr="00EB42D8">
        <w:rPr>
          <w:rFonts w:asciiTheme="majorHAnsi" w:hAnsiTheme="majorHAnsi"/>
          <w:b/>
          <w:sz w:val="28"/>
        </w:rPr>
        <w:t xml:space="preserve"> </w:t>
      </w:r>
      <w:r w:rsidR="00AD6007" w:rsidRPr="00EB42D8">
        <w:rPr>
          <w:rFonts w:asciiTheme="majorHAnsi" w:hAnsiTheme="majorHAnsi"/>
          <w:b/>
          <w:sz w:val="28"/>
        </w:rPr>
        <w:t>…………………………….</w:t>
      </w:r>
      <w:r w:rsidR="00284632" w:rsidRPr="00EB42D8">
        <w:rPr>
          <w:rFonts w:asciiTheme="majorHAnsi" w:hAnsiTheme="majorHAnsi"/>
          <w:b/>
          <w:sz w:val="28"/>
        </w:rPr>
        <w:t>…………………………………</w:t>
      </w:r>
      <w:r w:rsidR="00627AC1" w:rsidRPr="00EB42D8">
        <w:rPr>
          <w:rFonts w:asciiTheme="majorHAnsi" w:hAnsiTheme="majorHAnsi"/>
          <w:b/>
          <w:sz w:val="28"/>
        </w:rPr>
        <w:t>.</w:t>
      </w:r>
      <w:r w:rsidR="00284632" w:rsidRPr="00EB42D8">
        <w:rPr>
          <w:rFonts w:asciiTheme="majorHAnsi" w:hAnsiTheme="majorHAnsi"/>
          <w:b/>
          <w:sz w:val="28"/>
        </w:rPr>
        <w:t>……</w:t>
      </w:r>
      <w:r w:rsidR="00660BEF">
        <w:rPr>
          <w:rFonts w:asciiTheme="majorHAnsi" w:hAnsiTheme="majorHAnsi"/>
          <w:b/>
          <w:sz w:val="28"/>
        </w:rPr>
        <w:t>..</w:t>
      </w:r>
      <w:r w:rsidR="00284632" w:rsidRPr="00EB42D8">
        <w:rPr>
          <w:rFonts w:asciiTheme="majorHAnsi" w:hAnsiTheme="majorHAnsi"/>
          <w:b/>
          <w:sz w:val="28"/>
        </w:rPr>
        <w:t>……</w:t>
      </w:r>
      <w:r w:rsidR="003B5668">
        <w:rPr>
          <w:rFonts w:asciiTheme="majorHAnsi" w:hAnsiTheme="majorHAnsi"/>
          <w:b/>
          <w:sz w:val="28"/>
        </w:rPr>
        <w:t>4</w:t>
      </w:r>
    </w:p>
    <w:p w:rsidR="00675689" w:rsidRPr="00EB42D8" w:rsidRDefault="00AC555C" w:rsidP="00BB0EAC">
      <w:pPr>
        <w:pStyle w:val="NoSpacing"/>
        <w:numPr>
          <w:ilvl w:val="0"/>
          <w:numId w:val="9"/>
        </w:numPr>
        <w:spacing w:line="360" w:lineRule="auto"/>
        <w:jc w:val="both"/>
        <w:rPr>
          <w:rFonts w:asciiTheme="majorHAnsi" w:hAnsiTheme="majorHAnsi"/>
          <w:b/>
          <w:sz w:val="28"/>
        </w:rPr>
      </w:pPr>
      <w:r w:rsidRPr="00EB42D8">
        <w:rPr>
          <w:rFonts w:asciiTheme="majorHAnsi" w:hAnsiTheme="majorHAnsi"/>
          <w:b/>
          <w:sz w:val="28"/>
        </w:rPr>
        <w:t>Background Information, Administration and Personnel</w:t>
      </w:r>
      <w:r w:rsidR="00627AC1" w:rsidRPr="00EB42D8">
        <w:rPr>
          <w:rFonts w:asciiTheme="majorHAnsi" w:hAnsiTheme="majorHAnsi"/>
          <w:b/>
          <w:sz w:val="28"/>
        </w:rPr>
        <w:t>.</w:t>
      </w:r>
      <w:r w:rsidR="00540220" w:rsidRPr="00EB42D8">
        <w:rPr>
          <w:rFonts w:asciiTheme="majorHAnsi" w:hAnsiTheme="majorHAnsi"/>
          <w:b/>
          <w:sz w:val="28"/>
        </w:rPr>
        <w:t>………</w:t>
      </w:r>
      <w:r w:rsidR="00660BEF">
        <w:rPr>
          <w:rFonts w:asciiTheme="majorHAnsi" w:hAnsiTheme="majorHAnsi"/>
          <w:b/>
          <w:sz w:val="28"/>
        </w:rPr>
        <w:t>..</w:t>
      </w:r>
      <w:r w:rsidR="00540220" w:rsidRPr="00EB42D8">
        <w:rPr>
          <w:rFonts w:asciiTheme="majorHAnsi" w:hAnsiTheme="majorHAnsi"/>
          <w:b/>
          <w:sz w:val="28"/>
        </w:rPr>
        <w:t>…..</w:t>
      </w:r>
      <w:r w:rsidR="00D13512">
        <w:rPr>
          <w:rFonts w:asciiTheme="majorHAnsi" w:hAnsiTheme="majorHAnsi"/>
          <w:b/>
          <w:sz w:val="28"/>
        </w:rPr>
        <w:t>5</w:t>
      </w:r>
    </w:p>
    <w:p w:rsidR="00AC555C" w:rsidRPr="00EB42D8" w:rsidRDefault="00AC555C" w:rsidP="00BB0EAC">
      <w:pPr>
        <w:pStyle w:val="NoSpacing"/>
        <w:numPr>
          <w:ilvl w:val="1"/>
          <w:numId w:val="9"/>
        </w:numPr>
        <w:spacing w:line="360" w:lineRule="auto"/>
        <w:jc w:val="both"/>
        <w:rPr>
          <w:rFonts w:asciiTheme="majorHAnsi" w:hAnsiTheme="majorHAnsi"/>
          <w:b/>
          <w:sz w:val="28"/>
        </w:rPr>
      </w:pPr>
      <w:r w:rsidRPr="00EB42D8">
        <w:rPr>
          <w:rFonts w:asciiTheme="majorHAnsi" w:hAnsiTheme="majorHAnsi"/>
          <w:b/>
          <w:sz w:val="28"/>
        </w:rPr>
        <w:t>Corporate Overview</w:t>
      </w:r>
      <w:r w:rsidR="00AC765E" w:rsidRPr="00EB42D8">
        <w:rPr>
          <w:rFonts w:asciiTheme="majorHAnsi" w:hAnsiTheme="majorHAnsi"/>
          <w:b/>
          <w:sz w:val="28"/>
        </w:rPr>
        <w:t>…………………………………………………</w:t>
      </w:r>
      <w:r w:rsidR="00627AC1" w:rsidRPr="00EB42D8">
        <w:rPr>
          <w:rFonts w:asciiTheme="majorHAnsi" w:hAnsiTheme="majorHAnsi"/>
          <w:b/>
          <w:sz w:val="28"/>
        </w:rPr>
        <w:t>.</w:t>
      </w:r>
      <w:r w:rsidR="00AC765E" w:rsidRPr="00EB42D8">
        <w:rPr>
          <w:rFonts w:asciiTheme="majorHAnsi" w:hAnsiTheme="majorHAnsi"/>
          <w:b/>
          <w:sz w:val="28"/>
        </w:rPr>
        <w:t>……</w:t>
      </w:r>
      <w:r w:rsidR="00660BEF">
        <w:rPr>
          <w:rFonts w:asciiTheme="majorHAnsi" w:hAnsiTheme="majorHAnsi"/>
          <w:b/>
          <w:sz w:val="28"/>
        </w:rPr>
        <w:t>..</w:t>
      </w:r>
      <w:r w:rsidR="00AC765E" w:rsidRPr="00EB42D8">
        <w:rPr>
          <w:rFonts w:asciiTheme="majorHAnsi" w:hAnsiTheme="majorHAnsi"/>
          <w:b/>
          <w:sz w:val="28"/>
        </w:rPr>
        <w:t>…</w:t>
      </w:r>
      <w:r w:rsidR="00540220" w:rsidRPr="00EB42D8">
        <w:rPr>
          <w:rFonts w:asciiTheme="majorHAnsi" w:hAnsiTheme="majorHAnsi"/>
          <w:b/>
          <w:sz w:val="28"/>
        </w:rPr>
        <w:t>..</w:t>
      </w:r>
      <w:r w:rsidR="00D13512">
        <w:rPr>
          <w:rFonts w:asciiTheme="majorHAnsi" w:hAnsiTheme="majorHAnsi"/>
          <w:b/>
          <w:sz w:val="28"/>
        </w:rPr>
        <w:t>5</w:t>
      </w:r>
    </w:p>
    <w:p w:rsidR="00AC555C" w:rsidRPr="00EB42D8" w:rsidRDefault="00AC555C" w:rsidP="00BB0EAC">
      <w:pPr>
        <w:pStyle w:val="NoSpacing"/>
        <w:numPr>
          <w:ilvl w:val="1"/>
          <w:numId w:val="9"/>
        </w:numPr>
        <w:spacing w:line="360" w:lineRule="auto"/>
        <w:jc w:val="both"/>
        <w:rPr>
          <w:rFonts w:asciiTheme="majorHAnsi" w:hAnsiTheme="majorHAnsi"/>
          <w:b/>
          <w:sz w:val="28"/>
        </w:rPr>
      </w:pPr>
      <w:r w:rsidRPr="00EB42D8">
        <w:rPr>
          <w:rFonts w:asciiTheme="majorHAnsi" w:hAnsiTheme="majorHAnsi"/>
          <w:b/>
          <w:sz w:val="28"/>
        </w:rPr>
        <w:t>Personnel</w:t>
      </w:r>
      <w:r w:rsidR="00AC765E" w:rsidRPr="00EB42D8">
        <w:rPr>
          <w:rFonts w:asciiTheme="majorHAnsi" w:hAnsiTheme="majorHAnsi"/>
          <w:b/>
          <w:sz w:val="28"/>
        </w:rPr>
        <w:t>…………………………………………………………………</w:t>
      </w:r>
      <w:r w:rsidR="00627AC1" w:rsidRPr="00EB42D8">
        <w:rPr>
          <w:rFonts w:asciiTheme="majorHAnsi" w:hAnsiTheme="majorHAnsi"/>
          <w:b/>
          <w:sz w:val="28"/>
        </w:rPr>
        <w:t>.</w:t>
      </w:r>
      <w:r w:rsidR="00AC765E" w:rsidRPr="00EB42D8">
        <w:rPr>
          <w:rFonts w:asciiTheme="majorHAnsi" w:hAnsiTheme="majorHAnsi"/>
          <w:b/>
          <w:sz w:val="28"/>
        </w:rPr>
        <w:t>…</w:t>
      </w:r>
      <w:r w:rsidR="00660BEF">
        <w:rPr>
          <w:rFonts w:asciiTheme="majorHAnsi" w:hAnsiTheme="majorHAnsi"/>
          <w:b/>
          <w:sz w:val="28"/>
        </w:rPr>
        <w:t>..</w:t>
      </w:r>
      <w:r w:rsidR="00540220" w:rsidRPr="00EB42D8">
        <w:rPr>
          <w:rFonts w:asciiTheme="majorHAnsi" w:hAnsiTheme="majorHAnsi"/>
          <w:b/>
          <w:sz w:val="28"/>
        </w:rPr>
        <w:t>……..</w:t>
      </w:r>
      <w:r w:rsidR="003B5668">
        <w:rPr>
          <w:rFonts w:asciiTheme="majorHAnsi" w:hAnsiTheme="majorHAnsi"/>
          <w:b/>
          <w:sz w:val="28"/>
        </w:rPr>
        <w:t>5</w:t>
      </w:r>
    </w:p>
    <w:p w:rsidR="00AC555C" w:rsidRPr="00EB42D8" w:rsidRDefault="00AC555C" w:rsidP="00BB0EAC">
      <w:pPr>
        <w:pStyle w:val="NoSpacing"/>
        <w:numPr>
          <w:ilvl w:val="1"/>
          <w:numId w:val="9"/>
        </w:numPr>
        <w:spacing w:line="360" w:lineRule="auto"/>
        <w:jc w:val="both"/>
        <w:rPr>
          <w:rFonts w:asciiTheme="majorHAnsi" w:hAnsiTheme="majorHAnsi"/>
          <w:b/>
          <w:sz w:val="28"/>
        </w:rPr>
      </w:pPr>
      <w:r w:rsidRPr="00EB42D8">
        <w:rPr>
          <w:rFonts w:asciiTheme="majorHAnsi" w:hAnsiTheme="majorHAnsi"/>
          <w:b/>
          <w:sz w:val="28"/>
        </w:rPr>
        <w:t>Client Information</w:t>
      </w:r>
      <w:r w:rsidR="00AC765E" w:rsidRPr="00EB42D8">
        <w:rPr>
          <w:rFonts w:asciiTheme="majorHAnsi" w:hAnsiTheme="majorHAnsi"/>
          <w:b/>
          <w:sz w:val="28"/>
        </w:rPr>
        <w:t>……………………………………………………</w:t>
      </w:r>
      <w:r w:rsidR="00627AC1" w:rsidRPr="00EB42D8">
        <w:rPr>
          <w:rFonts w:asciiTheme="majorHAnsi" w:hAnsiTheme="majorHAnsi"/>
          <w:b/>
          <w:sz w:val="28"/>
        </w:rPr>
        <w:t>.</w:t>
      </w:r>
      <w:r w:rsidR="00AC765E" w:rsidRPr="00EB42D8">
        <w:rPr>
          <w:rFonts w:asciiTheme="majorHAnsi" w:hAnsiTheme="majorHAnsi"/>
          <w:b/>
          <w:sz w:val="28"/>
        </w:rPr>
        <w:t>………</w:t>
      </w:r>
      <w:r w:rsidR="00D13512">
        <w:rPr>
          <w:rFonts w:asciiTheme="majorHAnsi" w:hAnsiTheme="majorHAnsi"/>
          <w:b/>
          <w:sz w:val="28"/>
        </w:rPr>
        <w:t>….</w:t>
      </w:r>
      <w:r w:rsidR="003B5668">
        <w:rPr>
          <w:rFonts w:asciiTheme="majorHAnsi" w:hAnsiTheme="majorHAnsi"/>
          <w:b/>
          <w:sz w:val="28"/>
        </w:rPr>
        <w:t>5</w:t>
      </w:r>
    </w:p>
    <w:p w:rsidR="00B51198" w:rsidRPr="00EB42D8" w:rsidRDefault="00B51198" w:rsidP="00BB0EAC">
      <w:pPr>
        <w:pStyle w:val="NoSpacing"/>
        <w:numPr>
          <w:ilvl w:val="0"/>
          <w:numId w:val="9"/>
        </w:numPr>
        <w:spacing w:line="360" w:lineRule="auto"/>
        <w:jc w:val="both"/>
        <w:rPr>
          <w:rFonts w:asciiTheme="majorHAnsi" w:hAnsiTheme="majorHAnsi"/>
          <w:b/>
          <w:sz w:val="28"/>
        </w:rPr>
      </w:pPr>
      <w:r w:rsidRPr="00EB42D8">
        <w:rPr>
          <w:rFonts w:asciiTheme="majorHAnsi" w:hAnsiTheme="majorHAnsi"/>
          <w:b/>
          <w:sz w:val="28"/>
        </w:rPr>
        <w:t>Technical Capability &amp; Required Services</w:t>
      </w:r>
      <w:r w:rsidR="00AC765E" w:rsidRPr="00EB42D8">
        <w:rPr>
          <w:rFonts w:asciiTheme="majorHAnsi" w:hAnsiTheme="majorHAnsi"/>
          <w:b/>
          <w:sz w:val="28"/>
        </w:rPr>
        <w:t>…………………………</w:t>
      </w:r>
      <w:r w:rsidR="00627AC1" w:rsidRPr="00EB42D8">
        <w:rPr>
          <w:rFonts w:asciiTheme="majorHAnsi" w:hAnsiTheme="majorHAnsi"/>
          <w:b/>
          <w:sz w:val="28"/>
        </w:rPr>
        <w:t>.</w:t>
      </w:r>
      <w:r w:rsidR="00AC765E" w:rsidRPr="00EB42D8">
        <w:rPr>
          <w:rFonts w:asciiTheme="majorHAnsi" w:hAnsiTheme="majorHAnsi"/>
          <w:b/>
          <w:sz w:val="28"/>
        </w:rPr>
        <w:t>……</w:t>
      </w:r>
      <w:r w:rsidR="002F4D97" w:rsidRPr="00EB42D8">
        <w:rPr>
          <w:rFonts w:asciiTheme="majorHAnsi" w:hAnsiTheme="majorHAnsi"/>
          <w:b/>
          <w:sz w:val="28"/>
        </w:rPr>
        <w:t>..</w:t>
      </w:r>
      <w:r w:rsidR="00AC765E" w:rsidRPr="00EB42D8">
        <w:rPr>
          <w:rFonts w:asciiTheme="majorHAnsi" w:hAnsiTheme="majorHAnsi"/>
          <w:b/>
          <w:sz w:val="28"/>
        </w:rPr>
        <w:t>…</w:t>
      </w:r>
      <w:r w:rsidR="00D13512">
        <w:rPr>
          <w:rFonts w:asciiTheme="majorHAnsi" w:hAnsiTheme="majorHAnsi"/>
          <w:b/>
          <w:sz w:val="28"/>
        </w:rPr>
        <w:t>..</w:t>
      </w:r>
      <w:r w:rsidR="003B5668">
        <w:rPr>
          <w:rFonts w:asciiTheme="majorHAnsi" w:hAnsiTheme="majorHAnsi"/>
          <w:b/>
          <w:sz w:val="28"/>
        </w:rPr>
        <w:t>5</w:t>
      </w:r>
    </w:p>
    <w:p w:rsidR="00AC555C" w:rsidRPr="00EB42D8" w:rsidRDefault="00AC555C" w:rsidP="00BB0EAC">
      <w:pPr>
        <w:pStyle w:val="NoSpacing"/>
        <w:numPr>
          <w:ilvl w:val="1"/>
          <w:numId w:val="9"/>
        </w:numPr>
        <w:spacing w:line="360" w:lineRule="auto"/>
        <w:jc w:val="both"/>
        <w:rPr>
          <w:rFonts w:asciiTheme="majorHAnsi" w:hAnsiTheme="majorHAnsi"/>
          <w:b/>
          <w:sz w:val="28"/>
        </w:rPr>
      </w:pPr>
      <w:r w:rsidRPr="00EB42D8">
        <w:rPr>
          <w:rFonts w:asciiTheme="majorHAnsi" w:hAnsiTheme="majorHAnsi"/>
          <w:b/>
          <w:sz w:val="28"/>
        </w:rPr>
        <w:t>Technical Capability</w:t>
      </w:r>
      <w:r w:rsidR="00AC765E" w:rsidRPr="00EB42D8">
        <w:rPr>
          <w:rFonts w:asciiTheme="majorHAnsi" w:hAnsiTheme="majorHAnsi"/>
          <w:b/>
          <w:sz w:val="28"/>
        </w:rPr>
        <w:t>…………………………………………………</w:t>
      </w:r>
      <w:r w:rsidR="00627AC1" w:rsidRPr="00EB42D8">
        <w:rPr>
          <w:rFonts w:asciiTheme="majorHAnsi" w:hAnsiTheme="majorHAnsi"/>
          <w:b/>
          <w:sz w:val="28"/>
        </w:rPr>
        <w:t>.</w:t>
      </w:r>
      <w:r w:rsidR="002F4D97" w:rsidRPr="00EB42D8">
        <w:rPr>
          <w:rFonts w:asciiTheme="majorHAnsi" w:hAnsiTheme="majorHAnsi"/>
          <w:b/>
          <w:sz w:val="28"/>
        </w:rPr>
        <w:t>………</w:t>
      </w:r>
      <w:r w:rsidR="00D13512">
        <w:rPr>
          <w:rFonts w:asciiTheme="majorHAnsi" w:hAnsiTheme="majorHAnsi"/>
          <w:b/>
          <w:sz w:val="28"/>
        </w:rPr>
        <w:t>….</w:t>
      </w:r>
      <w:r w:rsidR="003B5668">
        <w:rPr>
          <w:rFonts w:asciiTheme="majorHAnsi" w:hAnsiTheme="majorHAnsi"/>
          <w:b/>
          <w:sz w:val="28"/>
        </w:rPr>
        <w:t>5</w:t>
      </w:r>
    </w:p>
    <w:p w:rsidR="009F24FC" w:rsidRPr="009F24FC" w:rsidRDefault="002C361B" w:rsidP="009F24FC">
      <w:pPr>
        <w:pStyle w:val="NoSpacing"/>
        <w:numPr>
          <w:ilvl w:val="1"/>
          <w:numId w:val="9"/>
        </w:numPr>
        <w:spacing w:line="360" w:lineRule="auto"/>
        <w:jc w:val="both"/>
        <w:rPr>
          <w:rFonts w:asciiTheme="majorHAnsi" w:hAnsiTheme="majorHAnsi"/>
          <w:b/>
          <w:sz w:val="28"/>
        </w:rPr>
      </w:pPr>
      <w:r w:rsidRPr="00EB42D8">
        <w:rPr>
          <w:rFonts w:asciiTheme="majorHAnsi" w:hAnsiTheme="majorHAnsi"/>
          <w:b/>
          <w:sz w:val="28"/>
        </w:rPr>
        <w:t xml:space="preserve">Required </w:t>
      </w:r>
      <w:r w:rsidR="00AC555C" w:rsidRPr="00EB42D8">
        <w:rPr>
          <w:rFonts w:asciiTheme="majorHAnsi" w:hAnsiTheme="majorHAnsi"/>
          <w:b/>
          <w:sz w:val="28"/>
        </w:rPr>
        <w:t>Services</w:t>
      </w:r>
      <w:r w:rsidR="00AC765E" w:rsidRPr="00EB42D8">
        <w:rPr>
          <w:rFonts w:asciiTheme="majorHAnsi" w:hAnsiTheme="majorHAnsi"/>
          <w:b/>
          <w:sz w:val="28"/>
        </w:rPr>
        <w:t>……………………………………………</w:t>
      </w:r>
      <w:r w:rsidR="00244E21">
        <w:rPr>
          <w:rFonts w:asciiTheme="majorHAnsi" w:hAnsiTheme="majorHAnsi"/>
          <w:b/>
          <w:sz w:val="28"/>
        </w:rPr>
        <w:t>……</w:t>
      </w:r>
      <w:r w:rsidR="00D13512">
        <w:rPr>
          <w:rFonts w:asciiTheme="majorHAnsi" w:hAnsiTheme="majorHAnsi"/>
          <w:b/>
          <w:sz w:val="28"/>
        </w:rPr>
        <w:t>……</w:t>
      </w:r>
      <w:r w:rsidR="00244E21">
        <w:rPr>
          <w:rFonts w:asciiTheme="majorHAnsi" w:hAnsiTheme="majorHAnsi"/>
          <w:b/>
          <w:sz w:val="28"/>
        </w:rPr>
        <w:t>.</w:t>
      </w:r>
      <w:r w:rsidR="00284632" w:rsidRPr="00EB42D8">
        <w:rPr>
          <w:rFonts w:asciiTheme="majorHAnsi" w:hAnsiTheme="majorHAnsi"/>
          <w:b/>
          <w:sz w:val="28"/>
        </w:rPr>
        <w:t>…</w:t>
      </w:r>
      <w:r w:rsidR="00D13512">
        <w:rPr>
          <w:rFonts w:asciiTheme="majorHAnsi" w:hAnsiTheme="majorHAnsi"/>
          <w:b/>
          <w:sz w:val="28"/>
        </w:rPr>
        <w:t>…</w:t>
      </w:r>
      <w:r w:rsidR="00284632" w:rsidRPr="00EB42D8">
        <w:rPr>
          <w:rFonts w:asciiTheme="majorHAnsi" w:hAnsiTheme="majorHAnsi"/>
          <w:b/>
          <w:sz w:val="28"/>
        </w:rPr>
        <w:t>…</w:t>
      </w:r>
      <w:r w:rsidR="00D13512">
        <w:rPr>
          <w:rFonts w:asciiTheme="majorHAnsi" w:hAnsiTheme="majorHAnsi"/>
          <w:b/>
          <w:sz w:val="28"/>
        </w:rPr>
        <w:t>..6</w:t>
      </w:r>
    </w:p>
    <w:p w:rsidR="009F24FC" w:rsidRPr="00EB42D8" w:rsidRDefault="009F24FC" w:rsidP="009F24FC">
      <w:pPr>
        <w:pStyle w:val="NoSpacing"/>
        <w:numPr>
          <w:ilvl w:val="0"/>
          <w:numId w:val="9"/>
        </w:numPr>
        <w:spacing w:line="360" w:lineRule="auto"/>
        <w:jc w:val="both"/>
        <w:rPr>
          <w:rFonts w:asciiTheme="majorHAnsi" w:hAnsiTheme="majorHAnsi"/>
          <w:b/>
          <w:sz w:val="28"/>
        </w:rPr>
      </w:pPr>
      <w:r w:rsidRPr="00EB42D8">
        <w:rPr>
          <w:rFonts w:asciiTheme="majorHAnsi" w:hAnsiTheme="majorHAnsi"/>
          <w:b/>
          <w:sz w:val="28"/>
        </w:rPr>
        <w:t>Price Proposal ……………………………………………………………………</w:t>
      </w:r>
      <w:r w:rsidR="00D13512" w:rsidRPr="00EB42D8">
        <w:rPr>
          <w:rFonts w:asciiTheme="majorHAnsi" w:hAnsiTheme="majorHAnsi"/>
          <w:b/>
          <w:sz w:val="28"/>
        </w:rPr>
        <w:t>..</w:t>
      </w:r>
      <w:r w:rsidR="00D13512">
        <w:rPr>
          <w:rFonts w:asciiTheme="majorHAnsi" w:hAnsiTheme="majorHAnsi"/>
          <w:b/>
          <w:sz w:val="28"/>
        </w:rPr>
        <w:t>…</w:t>
      </w:r>
      <w:r w:rsidR="00D13512" w:rsidRPr="00EB42D8">
        <w:rPr>
          <w:rFonts w:asciiTheme="majorHAnsi" w:hAnsiTheme="majorHAnsi"/>
          <w:b/>
          <w:sz w:val="28"/>
        </w:rPr>
        <w:t>.</w:t>
      </w:r>
      <w:r w:rsidRPr="00EB42D8">
        <w:rPr>
          <w:rFonts w:asciiTheme="majorHAnsi" w:hAnsiTheme="majorHAnsi"/>
          <w:b/>
          <w:sz w:val="28"/>
        </w:rPr>
        <w:t>……</w:t>
      </w:r>
      <w:r w:rsidR="00D13512">
        <w:rPr>
          <w:rFonts w:asciiTheme="majorHAnsi" w:hAnsiTheme="majorHAnsi"/>
          <w:b/>
          <w:sz w:val="28"/>
        </w:rPr>
        <w:t>9</w:t>
      </w:r>
    </w:p>
    <w:p w:rsidR="009F24FC" w:rsidRPr="00EB42D8" w:rsidRDefault="009F24FC" w:rsidP="009F24FC">
      <w:pPr>
        <w:pStyle w:val="NoSpacing"/>
        <w:numPr>
          <w:ilvl w:val="0"/>
          <w:numId w:val="21"/>
        </w:numPr>
        <w:spacing w:line="360" w:lineRule="auto"/>
        <w:jc w:val="both"/>
        <w:rPr>
          <w:rFonts w:asciiTheme="majorHAnsi" w:hAnsiTheme="majorHAnsi"/>
          <w:b/>
          <w:sz w:val="28"/>
        </w:rPr>
      </w:pPr>
      <w:r w:rsidRPr="00EB42D8">
        <w:rPr>
          <w:rFonts w:asciiTheme="majorHAnsi" w:hAnsiTheme="majorHAnsi"/>
          <w:b/>
          <w:sz w:val="28"/>
        </w:rPr>
        <w:t>Overview……………………………………………………………………</w:t>
      </w:r>
      <w:r w:rsidR="00D13512" w:rsidRPr="00EB42D8">
        <w:rPr>
          <w:rFonts w:asciiTheme="majorHAnsi" w:hAnsiTheme="majorHAnsi"/>
          <w:b/>
          <w:sz w:val="28"/>
        </w:rPr>
        <w:t>..</w:t>
      </w:r>
      <w:r w:rsidRPr="00EB42D8">
        <w:rPr>
          <w:rFonts w:asciiTheme="majorHAnsi" w:hAnsiTheme="majorHAnsi"/>
          <w:b/>
          <w:sz w:val="28"/>
        </w:rPr>
        <w:t>.………</w:t>
      </w:r>
      <w:r w:rsidR="00D13512">
        <w:rPr>
          <w:rFonts w:asciiTheme="majorHAnsi" w:hAnsiTheme="majorHAnsi"/>
          <w:b/>
          <w:sz w:val="28"/>
        </w:rPr>
        <w:t>9</w:t>
      </w:r>
    </w:p>
    <w:p w:rsidR="00087B79" w:rsidRDefault="00087B79" w:rsidP="00087B79">
      <w:pPr>
        <w:pStyle w:val="NoSpacing"/>
        <w:spacing w:line="360" w:lineRule="auto"/>
        <w:jc w:val="both"/>
        <w:rPr>
          <w:rFonts w:asciiTheme="majorHAnsi" w:hAnsiTheme="majorHAnsi"/>
          <w:b/>
          <w:sz w:val="28"/>
        </w:rPr>
      </w:pPr>
    </w:p>
    <w:p w:rsidR="003F2E61" w:rsidRDefault="003F2E61" w:rsidP="00BB0EAC">
      <w:pPr>
        <w:pStyle w:val="NoSpacing"/>
        <w:spacing w:line="360" w:lineRule="auto"/>
        <w:jc w:val="both"/>
        <w:rPr>
          <w:rFonts w:asciiTheme="majorHAnsi" w:hAnsiTheme="majorHAnsi"/>
          <w:b/>
          <w:sz w:val="40"/>
        </w:rPr>
      </w:pPr>
    </w:p>
    <w:p w:rsidR="000D3EDA" w:rsidRDefault="000D3EDA" w:rsidP="00BB0EAC">
      <w:pPr>
        <w:pStyle w:val="NoSpacing"/>
        <w:spacing w:line="360" w:lineRule="auto"/>
        <w:jc w:val="both"/>
        <w:rPr>
          <w:rFonts w:asciiTheme="majorHAnsi" w:hAnsiTheme="majorHAnsi"/>
          <w:b/>
          <w:sz w:val="40"/>
        </w:rPr>
      </w:pPr>
    </w:p>
    <w:p w:rsidR="000D3EDA" w:rsidRDefault="000D3EDA" w:rsidP="00BB0EAC">
      <w:pPr>
        <w:pStyle w:val="NoSpacing"/>
        <w:spacing w:line="360" w:lineRule="auto"/>
        <w:jc w:val="both"/>
        <w:rPr>
          <w:rFonts w:asciiTheme="majorHAnsi" w:hAnsiTheme="majorHAnsi"/>
          <w:b/>
          <w:sz w:val="40"/>
        </w:rPr>
      </w:pPr>
    </w:p>
    <w:p w:rsidR="00937EC7" w:rsidRPr="00EB42D8" w:rsidRDefault="00AD7C59" w:rsidP="00937EC7">
      <w:pPr>
        <w:pStyle w:val="NoSpacing"/>
        <w:spacing w:line="360" w:lineRule="auto"/>
        <w:rPr>
          <w:rFonts w:asciiTheme="majorHAnsi" w:hAnsiTheme="majorHAnsi"/>
          <w:b/>
          <w:sz w:val="40"/>
        </w:rPr>
      </w:pPr>
      <w:r w:rsidRPr="00EB42D8">
        <w:rPr>
          <w:rFonts w:asciiTheme="majorHAnsi" w:hAnsiTheme="majorHAnsi"/>
          <w:b/>
          <w:sz w:val="40"/>
        </w:rPr>
        <w:lastRenderedPageBreak/>
        <w:t xml:space="preserve">Section </w:t>
      </w:r>
      <w:r w:rsidR="00AB4D94" w:rsidRPr="00EB42D8">
        <w:rPr>
          <w:rFonts w:asciiTheme="majorHAnsi" w:hAnsiTheme="majorHAnsi"/>
          <w:b/>
          <w:sz w:val="40"/>
        </w:rPr>
        <w:t>I</w:t>
      </w:r>
      <w:r w:rsidRPr="00EB42D8">
        <w:rPr>
          <w:rFonts w:asciiTheme="majorHAnsi" w:hAnsiTheme="majorHAnsi"/>
          <w:b/>
          <w:sz w:val="40"/>
        </w:rPr>
        <w:t xml:space="preserve">: </w:t>
      </w:r>
      <w:r w:rsidR="003F3700" w:rsidRPr="00EB42D8">
        <w:rPr>
          <w:rFonts w:asciiTheme="majorHAnsi" w:hAnsiTheme="majorHAnsi"/>
          <w:b/>
          <w:sz w:val="40"/>
        </w:rPr>
        <w:t>GENERAL INFORMA</w:t>
      </w:r>
      <w:r w:rsidR="00AB4D94" w:rsidRPr="00EB42D8">
        <w:rPr>
          <w:rFonts w:asciiTheme="majorHAnsi" w:hAnsiTheme="majorHAnsi"/>
          <w:b/>
          <w:sz w:val="40"/>
        </w:rPr>
        <w:t>T</w:t>
      </w:r>
      <w:r w:rsidR="003F3700" w:rsidRPr="00EB42D8">
        <w:rPr>
          <w:rFonts w:asciiTheme="majorHAnsi" w:hAnsiTheme="majorHAnsi"/>
          <w:b/>
          <w:sz w:val="40"/>
        </w:rPr>
        <w:t>I</w:t>
      </w:r>
      <w:r w:rsidR="00AB4D94" w:rsidRPr="00EB42D8">
        <w:rPr>
          <w:rFonts w:asciiTheme="majorHAnsi" w:hAnsiTheme="majorHAnsi"/>
          <w:b/>
          <w:sz w:val="40"/>
        </w:rPr>
        <w:t>ON</w:t>
      </w:r>
    </w:p>
    <w:p w:rsidR="00AB4D94" w:rsidRPr="00EB42D8" w:rsidRDefault="00AB4D94" w:rsidP="00937EC7">
      <w:pPr>
        <w:pStyle w:val="NoSpacing"/>
        <w:spacing w:line="360" w:lineRule="auto"/>
        <w:rPr>
          <w:rFonts w:asciiTheme="majorHAnsi" w:hAnsiTheme="majorHAnsi"/>
          <w:sz w:val="24"/>
        </w:rPr>
      </w:pPr>
    </w:p>
    <w:p w:rsidR="00AB4D94" w:rsidRPr="00EB42D8" w:rsidRDefault="00AB4D94" w:rsidP="00AB4D94">
      <w:pPr>
        <w:pStyle w:val="NoSpacing"/>
        <w:numPr>
          <w:ilvl w:val="0"/>
          <w:numId w:val="4"/>
        </w:numPr>
        <w:spacing w:line="360" w:lineRule="auto"/>
        <w:rPr>
          <w:rFonts w:asciiTheme="majorHAnsi" w:hAnsiTheme="majorHAnsi"/>
          <w:b/>
          <w:sz w:val="28"/>
        </w:rPr>
      </w:pPr>
      <w:r w:rsidRPr="00EB42D8">
        <w:rPr>
          <w:rFonts w:asciiTheme="majorHAnsi" w:hAnsiTheme="majorHAnsi"/>
          <w:b/>
          <w:sz w:val="28"/>
        </w:rPr>
        <w:t>Purpose and Information</w:t>
      </w:r>
    </w:p>
    <w:p w:rsidR="00AD7C59" w:rsidRPr="00EB42D8" w:rsidRDefault="00FD0F23" w:rsidP="002138E2">
      <w:pPr>
        <w:pStyle w:val="NoSpacing"/>
        <w:spacing w:line="360" w:lineRule="auto"/>
        <w:ind w:left="406"/>
        <w:jc w:val="both"/>
        <w:rPr>
          <w:rFonts w:asciiTheme="majorHAnsi" w:hAnsiTheme="majorHAnsi"/>
          <w:b/>
          <w:sz w:val="40"/>
        </w:rPr>
      </w:pPr>
      <w:r>
        <w:rPr>
          <w:rFonts w:asciiTheme="majorHAnsi" w:hAnsiTheme="majorHAnsi"/>
          <w:sz w:val="24"/>
        </w:rPr>
        <w:t xml:space="preserve">Shelby County Alabama </w:t>
      </w:r>
      <w:r w:rsidR="00383ECF">
        <w:rPr>
          <w:rFonts w:asciiTheme="majorHAnsi" w:hAnsiTheme="majorHAnsi"/>
          <w:sz w:val="24"/>
        </w:rPr>
        <w:t>is seeking the im</w:t>
      </w:r>
      <w:r w:rsidR="00526754" w:rsidRPr="00EB42D8">
        <w:rPr>
          <w:rFonts w:asciiTheme="majorHAnsi" w:hAnsiTheme="majorHAnsi"/>
          <w:sz w:val="24"/>
        </w:rPr>
        <w:t xml:space="preserve">plementation of a </w:t>
      </w:r>
      <w:r w:rsidR="009F24FC">
        <w:rPr>
          <w:rFonts w:asciiTheme="majorHAnsi" w:hAnsiTheme="majorHAnsi"/>
          <w:sz w:val="24"/>
        </w:rPr>
        <w:t xml:space="preserve">secure </w:t>
      </w:r>
      <w:r w:rsidR="00526754" w:rsidRPr="00EB42D8">
        <w:rPr>
          <w:rFonts w:asciiTheme="majorHAnsi" w:hAnsiTheme="majorHAnsi"/>
          <w:sz w:val="24"/>
        </w:rPr>
        <w:t xml:space="preserve">computerized </w:t>
      </w:r>
      <w:r w:rsidR="009F24FC">
        <w:rPr>
          <w:rFonts w:asciiTheme="majorHAnsi" w:hAnsiTheme="majorHAnsi"/>
          <w:sz w:val="24"/>
        </w:rPr>
        <w:t>E</w:t>
      </w:r>
      <w:r w:rsidR="003A624B" w:rsidRPr="00EB42D8">
        <w:rPr>
          <w:rFonts w:asciiTheme="majorHAnsi" w:hAnsiTheme="majorHAnsi"/>
          <w:sz w:val="24"/>
        </w:rPr>
        <w:t>lectronic Poll Book</w:t>
      </w:r>
      <w:r w:rsidR="00F1594D" w:rsidRPr="00EB42D8">
        <w:rPr>
          <w:rFonts w:asciiTheme="majorHAnsi" w:hAnsiTheme="majorHAnsi"/>
          <w:sz w:val="24"/>
        </w:rPr>
        <w:t xml:space="preserve"> </w:t>
      </w:r>
      <w:r w:rsidR="00526754" w:rsidRPr="00EB42D8">
        <w:rPr>
          <w:rFonts w:asciiTheme="majorHAnsi" w:hAnsiTheme="majorHAnsi"/>
          <w:sz w:val="24"/>
        </w:rPr>
        <w:t>System</w:t>
      </w:r>
      <w:r w:rsidR="008D4D6D">
        <w:rPr>
          <w:rFonts w:asciiTheme="majorHAnsi" w:hAnsiTheme="majorHAnsi"/>
          <w:sz w:val="24"/>
        </w:rPr>
        <w:t>.</w:t>
      </w:r>
      <w:r w:rsidR="004001C9">
        <w:rPr>
          <w:rFonts w:asciiTheme="majorHAnsi" w:hAnsiTheme="majorHAnsi"/>
          <w:sz w:val="24"/>
        </w:rPr>
        <w:t xml:space="preserve"> </w:t>
      </w:r>
      <w:r>
        <w:rPr>
          <w:rFonts w:asciiTheme="majorHAnsi" w:hAnsiTheme="majorHAnsi"/>
          <w:sz w:val="24"/>
        </w:rPr>
        <w:t>Shelby County Alabama</w:t>
      </w:r>
      <w:r w:rsidR="008603DB" w:rsidRPr="00EB42D8">
        <w:rPr>
          <w:rFonts w:asciiTheme="majorHAnsi" w:hAnsiTheme="majorHAnsi"/>
          <w:sz w:val="24"/>
        </w:rPr>
        <w:t xml:space="preserve"> </w:t>
      </w:r>
      <w:r w:rsidR="004866AD" w:rsidRPr="00EB42D8">
        <w:rPr>
          <w:rFonts w:asciiTheme="majorHAnsi" w:hAnsiTheme="majorHAnsi"/>
          <w:sz w:val="24"/>
        </w:rPr>
        <w:t>has determined</w:t>
      </w:r>
      <w:r w:rsidR="008603DB" w:rsidRPr="00EB42D8">
        <w:rPr>
          <w:rFonts w:asciiTheme="majorHAnsi" w:hAnsiTheme="majorHAnsi"/>
          <w:sz w:val="24"/>
        </w:rPr>
        <w:t xml:space="preserve"> that the experience and professional qualifications of the service provider are particularly relevant to the provision of these services.</w:t>
      </w:r>
    </w:p>
    <w:p w:rsidR="00330909" w:rsidRPr="00EB42D8" w:rsidRDefault="00330909" w:rsidP="00330909">
      <w:pPr>
        <w:pStyle w:val="NoSpacing"/>
        <w:spacing w:line="360" w:lineRule="auto"/>
        <w:jc w:val="both"/>
        <w:rPr>
          <w:rFonts w:asciiTheme="majorHAnsi" w:hAnsiTheme="majorHAnsi"/>
          <w:sz w:val="24"/>
        </w:rPr>
      </w:pPr>
    </w:p>
    <w:p w:rsidR="009335E7" w:rsidRDefault="00567DFF" w:rsidP="00913DC1">
      <w:pPr>
        <w:pStyle w:val="NoSpacing"/>
        <w:spacing w:line="360" w:lineRule="auto"/>
        <w:ind w:left="406"/>
        <w:jc w:val="both"/>
        <w:rPr>
          <w:rFonts w:asciiTheme="majorHAnsi" w:hAnsiTheme="majorHAnsi"/>
          <w:sz w:val="24"/>
        </w:rPr>
      </w:pPr>
      <w:r>
        <w:rPr>
          <w:rFonts w:asciiTheme="majorHAnsi" w:hAnsiTheme="majorHAnsi"/>
          <w:sz w:val="24"/>
        </w:rPr>
        <w:t xml:space="preserve">Only </w:t>
      </w:r>
      <w:r w:rsidR="00FE58F8">
        <w:rPr>
          <w:rFonts w:asciiTheme="majorHAnsi" w:hAnsiTheme="majorHAnsi"/>
          <w:sz w:val="24"/>
        </w:rPr>
        <w:t xml:space="preserve">business entities that have received </w:t>
      </w:r>
      <w:r>
        <w:rPr>
          <w:rFonts w:asciiTheme="majorHAnsi" w:hAnsiTheme="majorHAnsi"/>
          <w:sz w:val="24"/>
        </w:rPr>
        <w:t xml:space="preserve">certification by </w:t>
      </w:r>
      <w:r w:rsidR="009335E7">
        <w:rPr>
          <w:rFonts w:asciiTheme="majorHAnsi" w:hAnsiTheme="majorHAnsi"/>
          <w:sz w:val="24"/>
        </w:rPr>
        <w:t xml:space="preserve">the </w:t>
      </w:r>
      <w:r w:rsidR="00FE58F8">
        <w:rPr>
          <w:rFonts w:asciiTheme="majorHAnsi" w:hAnsiTheme="majorHAnsi"/>
          <w:sz w:val="24"/>
        </w:rPr>
        <w:t xml:space="preserve">Alabama </w:t>
      </w:r>
      <w:r w:rsidR="009335E7">
        <w:rPr>
          <w:rFonts w:asciiTheme="majorHAnsi" w:hAnsiTheme="majorHAnsi"/>
          <w:sz w:val="24"/>
        </w:rPr>
        <w:t xml:space="preserve">Secretary of State shall </w:t>
      </w:r>
      <w:r w:rsidR="00FE58F8">
        <w:rPr>
          <w:rFonts w:asciiTheme="majorHAnsi" w:hAnsiTheme="majorHAnsi"/>
          <w:sz w:val="24"/>
        </w:rPr>
        <w:t>be authorized to implement an</w:t>
      </w:r>
      <w:r w:rsidR="009335E7">
        <w:rPr>
          <w:rFonts w:asciiTheme="majorHAnsi" w:hAnsiTheme="majorHAnsi"/>
          <w:sz w:val="24"/>
        </w:rPr>
        <w:t xml:space="preserve"> </w:t>
      </w:r>
      <w:r w:rsidR="009335E7" w:rsidRPr="00EB42D8">
        <w:rPr>
          <w:rFonts w:asciiTheme="majorHAnsi" w:hAnsiTheme="majorHAnsi"/>
          <w:sz w:val="24"/>
        </w:rPr>
        <w:t xml:space="preserve">Electronic Poll Book </w:t>
      </w:r>
      <w:r w:rsidR="00FE58F8">
        <w:rPr>
          <w:rFonts w:asciiTheme="majorHAnsi" w:hAnsiTheme="majorHAnsi"/>
          <w:sz w:val="24"/>
        </w:rPr>
        <w:t xml:space="preserve">System </w:t>
      </w:r>
      <w:r w:rsidR="009335E7" w:rsidRPr="00EB42D8">
        <w:rPr>
          <w:rFonts w:asciiTheme="majorHAnsi" w:hAnsiTheme="majorHAnsi"/>
          <w:sz w:val="24"/>
        </w:rPr>
        <w:t xml:space="preserve">with the consent of </w:t>
      </w:r>
      <w:r w:rsidR="008D4D6D">
        <w:rPr>
          <w:rFonts w:asciiTheme="majorHAnsi" w:hAnsiTheme="majorHAnsi"/>
          <w:sz w:val="24"/>
        </w:rPr>
        <w:t>Shelby County’s</w:t>
      </w:r>
      <w:r w:rsidR="009335E7" w:rsidRPr="00EB42D8">
        <w:rPr>
          <w:rFonts w:asciiTheme="majorHAnsi" w:hAnsiTheme="majorHAnsi"/>
          <w:sz w:val="24"/>
        </w:rPr>
        <w:t xml:space="preserve"> </w:t>
      </w:r>
      <w:r w:rsidR="008D4D6D">
        <w:rPr>
          <w:rFonts w:asciiTheme="majorHAnsi" w:hAnsiTheme="majorHAnsi"/>
          <w:sz w:val="24"/>
        </w:rPr>
        <w:t>J</w:t>
      </w:r>
      <w:r w:rsidR="009335E7" w:rsidRPr="00EB42D8">
        <w:rPr>
          <w:rFonts w:asciiTheme="majorHAnsi" w:hAnsiTheme="majorHAnsi"/>
          <w:sz w:val="24"/>
        </w:rPr>
        <w:t xml:space="preserve">udge </w:t>
      </w:r>
      <w:r w:rsidR="009335E7">
        <w:rPr>
          <w:rFonts w:asciiTheme="majorHAnsi" w:hAnsiTheme="majorHAnsi"/>
          <w:sz w:val="24"/>
        </w:rPr>
        <w:t xml:space="preserve">of </w:t>
      </w:r>
      <w:r w:rsidR="008D4D6D">
        <w:rPr>
          <w:rFonts w:asciiTheme="majorHAnsi" w:hAnsiTheme="majorHAnsi"/>
          <w:sz w:val="24"/>
        </w:rPr>
        <w:t>P</w:t>
      </w:r>
      <w:r w:rsidR="009335E7">
        <w:rPr>
          <w:rFonts w:asciiTheme="majorHAnsi" w:hAnsiTheme="majorHAnsi"/>
          <w:sz w:val="24"/>
        </w:rPr>
        <w:t xml:space="preserve">robate and </w:t>
      </w:r>
      <w:r w:rsidR="008D4D6D">
        <w:rPr>
          <w:rFonts w:asciiTheme="majorHAnsi" w:hAnsiTheme="majorHAnsi"/>
          <w:sz w:val="24"/>
        </w:rPr>
        <w:t>C</w:t>
      </w:r>
      <w:r w:rsidR="009335E7">
        <w:rPr>
          <w:rFonts w:asciiTheme="majorHAnsi" w:hAnsiTheme="majorHAnsi"/>
          <w:sz w:val="24"/>
        </w:rPr>
        <w:t xml:space="preserve">ounty </w:t>
      </w:r>
      <w:r w:rsidR="008D4D6D">
        <w:rPr>
          <w:rFonts w:asciiTheme="majorHAnsi" w:hAnsiTheme="majorHAnsi"/>
          <w:sz w:val="24"/>
        </w:rPr>
        <w:t>C</w:t>
      </w:r>
      <w:r w:rsidR="009335E7">
        <w:rPr>
          <w:rFonts w:asciiTheme="majorHAnsi" w:hAnsiTheme="majorHAnsi"/>
          <w:sz w:val="24"/>
        </w:rPr>
        <w:t>ommission</w:t>
      </w:r>
      <w:r w:rsidR="008D4D6D">
        <w:rPr>
          <w:rFonts w:asciiTheme="majorHAnsi" w:hAnsiTheme="majorHAnsi"/>
          <w:sz w:val="24"/>
        </w:rPr>
        <w:t>.</w:t>
      </w:r>
    </w:p>
    <w:p w:rsidR="009335E7" w:rsidRPr="00EB42D8" w:rsidRDefault="009335E7" w:rsidP="009335E7">
      <w:pPr>
        <w:pStyle w:val="NoSpacing"/>
        <w:spacing w:line="360" w:lineRule="auto"/>
        <w:ind w:left="406"/>
        <w:jc w:val="both"/>
        <w:rPr>
          <w:rFonts w:asciiTheme="majorHAnsi" w:hAnsiTheme="majorHAnsi"/>
          <w:sz w:val="24"/>
          <w:u w:val="single"/>
        </w:rPr>
      </w:pPr>
    </w:p>
    <w:p w:rsidR="004E2C38" w:rsidRPr="00EB42D8" w:rsidRDefault="008D4D6D" w:rsidP="00C537C9">
      <w:pPr>
        <w:pStyle w:val="NoSpacing"/>
        <w:spacing w:line="360" w:lineRule="auto"/>
        <w:ind w:left="406"/>
        <w:jc w:val="both"/>
        <w:rPr>
          <w:rFonts w:asciiTheme="majorHAnsi" w:hAnsiTheme="majorHAnsi"/>
          <w:sz w:val="24"/>
        </w:rPr>
      </w:pPr>
      <w:r>
        <w:rPr>
          <w:rFonts w:asciiTheme="majorHAnsi" w:hAnsiTheme="majorHAnsi"/>
          <w:sz w:val="24"/>
        </w:rPr>
        <w:t>This bid</w:t>
      </w:r>
      <w:r w:rsidR="00376532" w:rsidRPr="00EB42D8">
        <w:rPr>
          <w:rFonts w:asciiTheme="majorHAnsi" w:hAnsiTheme="majorHAnsi"/>
          <w:sz w:val="24"/>
        </w:rPr>
        <w:t xml:space="preserve"> seeks to implement a uniform, interactive, platform structure that is </w:t>
      </w:r>
      <w:r w:rsidR="00C537C9">
        <w:rPr>
          <w:rFonts w:asciiTheme="majorHAnsi" w:hAnsiTheme="majorHAnsi"/>
          <w:sz w:val="24"/>
        </w:rPr>
        <w:t xml:space="preserve">utilized </w:t>
      </w:r>
      <w:r w:rsidR="00826CE3" w:rsidRPr="00EB42D8">
        <w:rPr>
          <w:rFonts w:asciiTheme="majorHAnsi" w:hAnsiTheme="majorHAnsi"/>
          <w:sz w:val="24"/>
        </w:rPr>
        <w:t xml:space="preserve">by </w:t>
      </w:r>
      <w:r w:rsidR="00BB7E75" w:rsidRPr="00EB42D8">
        <w:rPr>
          <w:rFonts w:asciiTheme="majorHAnsi" w:hAnsiTheme="majorHAnsi"/>
          <w:sz w:val="24"/>
        </w:rPr>
        <w:t xml:space="preserve">various polling places on </w:t>
      </w:r>
      <w:r w:rsidR="00567DFF">
        <w:rPr>
          <w:rFonts w:asciiTheme="majorHAnsi" w:hAnsiTheme="majorHAnsi"/>
          <w:sz w:val="24"/>
        </w:rPr>
        <w:t>the e</w:t>
      </w:r>
      <w:r w:rsidR="00BB7E75" w:rsidRPr="00EB42D8">
        <w:rPr>
          <w:rFonts w:asciiTheme="majorHAnsi" w:hAnsiTheme="majorHAnsi"/>
          <w:sz w:val="24"/>
        </w:rPr>
        <w:t xml:space="preserve">lection </w:t>
      </w:r>
      <w:r w:rsidR="00567DFF">
        <w:rPr>
          <w:rFonts w:asciiTheme="majorHAnsi" w:hAnsiTheme="majorHAnsi"/>
          <w:sz w:val="24"/>
        </w:rPr>
        <w:t>d</w:t>
      </w:r>
      <w:r w:rsidR="00BB7E75" w:rsidRPr="00EB42D8">
        <w:rPr>
          <w:rFonts w:asciiTheme="majorHAnsi" w:hAnsiTheme="majorHAnsi"/>
          <w:sz w:val="24"/>
        </w:rPr>
        <w:t>ay</w:t>
      </w:r>
      <w:r w:rsidR="00567DFF">
        <w:rPr>
          <w:rFonts w:asciiTheme="majorHAnsi" w:hAnsiTheme="majorHAnsi"/>
          <w:sz w:val="24"/>
        </w:rPr>
        <w:t>s</w:t>
      </w:r>
      <w:r w:rsidR="004E2C38" w:rsidRPr="00EB42D8">
        <w:rPr>
          <w:rFonts w:asciiTheme="majorHAnsi" w:hAnsiTheme="majorHAnsi"/>
          <w:sz w:val="24"/>
        </w:rPr>
        <w:t>.</w:t>
      </w:r>
      <w:r w:rsidR="008D47C4" w:rsidRPr="00EB42D8">
        <w:rPr>
          <w:rFonts w:asciiTheme="majorHAnsi" w:hAnsiTheme="majorHAnsi"/>
          <w:sz w:val="24"/>
        </w:rPr>
        <w:t xml:space="preserve"> </w:t>
      </w:r>
    </w:p>
    <w:p w:rsidR="007D5E10" w:rsidRPr="00EB42D8" w:rsidRDefault="007D5E10" w:rsidP="00AB4D94">
      <w:pPr>
        <w:pStyle w:val="NoSpacing"/>
        <w:spacing w:line="360" w:lineRule="auto"/>
        <w:ind w:left="406"/>
        <w:jc w:val="both"/>
        <w:rPr>
          <w:rFonts w:asciiTheme="majorHAnsi" w:hAnsiTheme="majorHAnsi"/>
          <w:sz w:val="24"/>
        </w:rPr>
      </w:pPr>
    </w:p>
    <w:p w:rsidR="00937EC7" w:rsidRPr="008D4D6D" w:rsidRDefault="00C24E87" w:rsidP="004E2C38">
      <w:pPr>
        <w:pStyle w:val="NoSpacing"/>
        <w:numPr>
          <w:ilvl w:val="0"/>
          <w:numId w:val="4"/>
        </w:numPr>
        <w:spacing w:line="360" w:lineRule="auto"/>
        <w:jc w:val="both"/>
        <w:rPr>
          <w:rFonts w:asciiTheme="majorHAnsi" w:hAnsiTheme="majorHAnsi"/>
          <w:sz w:val="24"/>
        </w:rPr>
      </w:pPr>
      <w:r w:rsidRPr="00EB42D8">
        <w:rPr>
          <w:rFonts w:asciiTheme="majorHAnsi" w:hAnsiTheme="majorHAnsi"/>
          <w:b/>
          <w:sz w:val="28"/>
        </w:rPr>
        <w:t>Contact Information</w:t>
      </w:r>
    </w:p>
    <w:p w:rsidR="008D4D6D" w:rsidRPr="00FC61DA" w:rsidRDefault="008D4D6D" w:rsidP="008D4D6D">
      <w:pPr>
        <w:spacing w:after="240" w:line="240" w:lineRule="atLeast"/>
        <w:ind w:left="406" w:firstLine="314"/>
        <w:jc w:val="both"/>
        <w:rPr>
          <w:rFonts w:asciiTheme="majorHAnsi" w:hAnsiTheme="majorHAnsi" w:cs="Arial"/>
          <w:color w:val="000000"/>
          <w:szCs w:val="24"/>
        </w:rPr>
      </w:pPr>
      <w:r w:rsidRPr="00FC61DA">
        <w:rPr>
          <w:rFonts w:asciiTheme="majorHAnsi" w:hAnsiTheme="majorHAnsi" w:cs="Arial"/>
          <w:color w:val="000000"/>
          <w:szCs w:val="24"/>
        </w:rPr>
        <w:t>Questions concerning these bid specifications are to be submitted via e-mail to:</w:t>
      </w:r>
    </w:p>
    <w:p w:rsidR="008D4D6D" w:rsidRPr="00FC61DA" w:rsidRDefault="00FC61DA" w:rsidP="008D4D6D">
      <w:pPr>
        <w:spacing w:line="240" w:lineRule="atLeast"/>
        <w:ind w:left="406"/>
        <w:jc w:val="center"/>
        <w:rPr>
          <w:rFonts w:asciiTheme="majorHAnsi" w:hAnsiTheme="majorHAnsi" w:cs="Arial"/>
          <w:b/>
          <w:color w:val="000000"/>
          <w:szCs w:val="24"/>
        </w:rPr>
      </w:pPr>
      <w:r w:rsidRPr="00FC61DA">
        <w:rPr>
          <w:rFonts w:asciiTheme="majorHAnsi" w:hAnsiTheme="majorHAnsi" w:cs="Arial"/>
          <w:b/>
          <w:color w:val="000000"/>
          <w:szCs w:val="24"/>
        </w:rPr>
        <w:t>Kim Melton, Chief Clerk Probate Court of Shelby County</w:t>
      </w:r>
      <w:r w:rsidR="008D4D6D" w:rsidRPr="00FC61DA">
        <w:rPr>
          <w:rFonts w:asciiTheme="majorHAnsi" w:hAnsiTheme="majorHAnsi" w:cs="Arial"/>
          <w:b/>
          <w:color w:val="000000"/>
          <w:szCs w:val="24"/>
        </w:rPr>
        <w:t xml:space="preserve"> </w:t>
      </w:r>
    </w:p>
    <w:p w:rsidR="008D4D6D" w:rsidRPr="00FC61DA" w:rsidRDefault="008D4D6D" w:rsidP="00FC61DA">
      <w:pPr>
        <w:spacing w:line="240" w:lineRule="atLeast"/>
        <w:ind w:left="1440" w:firstLine="720"/>
        <w:rPr>
          <w:rFonts w:asciiTheme="majorHAnsi" w:hAnsiTheme="majorHAnsi" w:cs="Arial"/>
          <w:b/>
          <w:color w:val="000000"/>
          <w:szCs w:val="24"/>
        </w:rPr>
      </w:pPr>
      <w:r w:rsidRPr="00FC61DA">
        <w:rPr>
          <w:rFonts w:asciiTheme="majorHAnsi" w:hAnsiTheme="majorHAnsi" w:cs="Arial"/>
          <w:b/>
          <w:color w:val="000000"/>
          <w:szCs w:val="24"/>
        </w:rPr>
        <w:t xml:space="preserve">E-Mail: </w:t>
      </w:r>
      <w:hyperlink r:id="rId10" w:history="1">
        <w:r w:rsidR="00FC61DA" w:rsidRPr="00FC61DA">
          <w:rPr>
            <w:rStyle w:val="Hyperlink"/>
            <w:rFonts w:asciiTheme="majorHAnsi" w:hAnsiTheme="majorHAnsi" w:cs="Arial"/>
            <w:b/>
            <w:szCs w:val="24"/>
          </w:rPr>
          <w:t>kmelton@shelbyal.com</w:t>
        </w:r>
      </w:hyperlink>
    </w:p>
    <w:p w:rsidR="008D4D6D" w:rsidRPr="00FC61DA" w:rsidRDefault="008D4D6D" w:rsidP="00FC61DA">
      <w:pPr>
        <w:spacing w:line="240" w:lineRule="atLeast"/>
        <w:rPr>
          <w:rFonts w:asciiTheme="majorHAnsi" w:hAnsiTheme="majorHAnsi" w:cs="Arial"/>
          <w:color w:val="000000"/>
          <w:szCs w:val="24"/>
        </w:rPr>
      </w:pPr>
    </w:p>
    <w:p w:rsidR="008D4D6D" w:rsidRPr="00FC61DA" w:rsidRDefault="008D4D6D" w:rsidP="00FC61DA">
      <w:pPr>
        <w:pStyle w:val="ListParagraph"/>
        <w:spacing w:after="240" w:line="240" w:lineRule="atLeast"/>
        <w:ind w:left="766"/>
        <w:jc w:val="both"/>
        <w:rPr>
          <w:rFonts w:asciiTheme="majorHAnsi" w:hAnsiTheme="majorHAnsi" w:cs="Arial"/>
          <w:color w:val="000000"/>
          <w:szCs w:val="24"/>
        </w:rPr>
      </w:pPr>
      <w:r w:rsidRPr="00FC61DA">
        <w:rPr>
          <w:rFonts w:asciiTheme="majorHAnsi" w:hAnsiTheme="majorHAnsi" w:cs="Arial"/>
          <w:color w:val="000000"/>
          <w:szCs w:val="24"/>
        </w:rPr>
        <w:t xml:space="preserve">All questions should be addressed in writing and submitted via email to the contact above.  </w:t>
      </w:r>
    </w:p>
    <w:p w:rsidR="008D4D6D" w:rsidRPr="00EB42D8" w:rsidRDefault="008D4D6D" w:rsidP="008D4D6D">
      <w:pPr>
        <w:pStyle w:val="NoSpacing"/>
        <w:spacing w:line="360" w:lineRule="auto"/>
        <w:ind w:left="720"/>
        <w:jc w:val="both"/>
        <w:rPr>
          <w:rFonts w:asciiTheme="majorHAnsi" w:hAnsiTheme="majorHAnsi"/>
          <w:sz w:val="24"/>
        </w:rPr>
      </w:pPr>
    </w:p>
    <w:p w:rsidR="009A7206" w:rsidRPr="00EB42D8" w:rsidRDefault="009A7206" w:rsidP="009A7206">
      <w:pPr>
        <w:pStyle w:val="NoSpacing"/>
        <w:numPr>
          <w:ilvl w:val="0"/>
          <w:numId w:val="4"/>
        </w:numPr>
        <w:spacing w:line="360" w:lineRule="auto"/>
        <w:rPr>
          <w:rFonts w:asciiTheme="majorHAnsi" w:hAnsiTheme="majorHAnsi"/>
          <w:b/>
          <w:sz w:val="28"/>
        </w:rPr>
      </w:pPr>
      <w:r w:rsidRPr="00EB42D8">
        <w:rPr>
          <w:rFonts w:asciiTheme="majorHAnsi" w:hAnsiTheme="majorHAnsi"/>
          <w:b/>
          <w:sz w:val="28"/>
        </w:rPr>
        <w:t>Minimum Qualifications</w:t>
      </w:r>
    </w:p>
    <w:p w:rsidR="00A62161" w:rsidRPr="00EB42D8" w:rsidRDefault="00FE58F8" w:rsidP="008603DB">
      <w:pPr>
        <w:pStyle w:val="NoSpacing"/>
        <w:spacing w:line="360" w:lineRule="auto"/>
        <w:ind w:left="406"/>
        <w:jc w:val="both"/>
        <w:rPr>
          <w:rFonts w:asciiTheme="majorHAnsi" w:hAnsiTheme="majorHAnsi"/>
          <w:sz w:val="24"/>
        </w:rPr>
      </w:pPr>
      <w:r>
        <w:rPr>
          <w:rFonts w:asciiTheme="majorHAnsi" w:hAnsiTheme="majorHAnsi"/>
          <w:sz w:val="24"/>
        </w:rPr>
        <w:t xml:space="preserve">Qualifying systems must have been </w:t>
      </w:r>
      <w:r w:rsidR="00375A75">
        <w:rPr>
          <w:rFonts w:asciiTheme="majorHAnsi" w:hAnsiTheme="majorHAnsi"/>
          <w:sz w:val="24"/>
        </w:rPr>
        <w:t xml:space="preserve">certified </w:t>
      </w:r>
      <w:r w:rsidR="0035500B">
        <w:rPr>
          <w:rFonts w:asciiTheme="majorHAnsi" w:hAnsiTheme="majorHAnsi"/>
          <w:sz w:val="24"/>
        </w:rPr>
        <w:t xml:space="preserve">by the Secretary of </w:t>
      </w:r>
      <w:r w:rsidRPr="00EB42D8">
        <w:rPr>
          <w:rFonts w:asciiTheme="majorHAnsi" w:hAnsiTheme="majorHAnsi"/>
          <w:sz w:val="24"/>
        </w:rPr>
        <w:t xml:space="preserve">State of Alabama </w:t>
      </w:r>
      <w:r>
        <w:rPr>
          <w:rFonts w:asciiTheme="majorHAnsi" w:hAnsiTheme="majorHAnsi"/>
          <w:sz w:val="24"/>
        </w:rPr>
        <w:t>and meet</w:t>
      </w:r>
      <w:r w:rsidRPr="00EB42D8">
        <w:rPr>
          <w:rFonts w:asciiTheme="majorHAnsi" w:hAnsiTheme="majorHAnsi"/>
          <w:sz w:val="24"/>
        </w:rPr>
        <w:t xml:space="preserve"> </w:t>
      </w:r>
      <w:r>
        <w:rPr>
          <w:rFonts w:asciiTheme="majorHAnsi" w:hAnsiTheme="majorHAnsi"/>
          <w:sz w:val="24"/>
        </w:rPr>
        <w:t>or</w:t>
      </w:r>
      <w:r w:rsidRPr="00EB42D8">
        <w:rPr>
          <w:rFonts w:asciiTheme="majorHAnsi" w:hAnsiTheme="majorHAnsi"/>
          <w:sz w:val="24"/>
        </w:rPr>
        <w:t xml:space="preserve"> exceed the requirements, recommendations, and mandates of all state and federal laws, rules, and regulations.</w:t>
      </w:r>
      <w:r>
        <w:rPr>
          <w:rFonts w:asciiTheme="majorHAnsi" w:hAnsiTheme="majorHAnsi"/>
          <w:sz w:val="24"/>
        </w:rPr>
        <w:t xml:space="preserve">  </w:t>
      </w:r>
      <w:r w:rsidR="005E62A4" w:rsidRPr="00EB42D8">
        <w:rPr>
          <w:rFonts w:asciiTheme="majorHAnsi" w:hAnsiTheme="majorHAnsi"/>
          <w:sz w:val="24"/>
        </w:rPr>
        <w:t>Each R</w:t>
      </w:r>
      <w:r w:rsidR="00204C0A" w:rsidRPr="00EB42D8">
        <w:rPr>
          <w:rFonts w:asciiTheme="majorHAnsi" w:hAnsiTheme="majorHAnsi"/>
          <w:sz w:val="24"/>
        </w:rPr>
        <w:t>espondent must have successfully implemented</w:t>
      </w:r>
      <w:r w:rsidR="0035500B">
        <w:rPr>
          <w:rFonts w:asciiTheme="majorHAnsi" w:hAnsiTheme="majorHAnsi"/>
          <w:sz w:val="24"/>
        </w:rPr>
        <w:t>, used, and tested</w:t>
      </w:r>
      <w:r w:rsidR="00204C0A" w:rsidRPr="00EB42D8">
        <w:rPr>
          <w:rFonts w:asciiTheme="majorHAnsi" w:hAnsiTheme="majorHAnsi"/>
          <w:sz w:val="24"/>
        </w:rPr>
        <w:t xml:space="preserve"> </w:t>
      </w:r>
      <w:r w:rsidR="0035500B">
        <w:rPr>
          <w:rFonts w:asciiTheme="majorHAnsi" w:hAnsiTheme="majorHAnsi"/>
          <w:sz w:val="24"/>
        </w:rPr>
        <w:t>this</w:t>
      </w:r>
      <w:r w:rsidR="00BD4A3A">
        <w:rPr>
          <w:rFonts w:asciiTheme="majorHAnsi" w:hAnsiTheme="majorHAnsi"/>
          <w:sz w:val="24"/>
        </w:rPr>
        <w:t xml:space="preserve"> solution </w:t>
      </w:r>
      <w:r w:rsidR="0035500B">
        <w:rPr>
          <w:rFonts w:asciiTheme="majorHAnsi" w:hAnsiTheme="majorHAnsi"/>
          <w:sz w:val="24"/>
        </w:rPr>
        <w:t xml:space="preserve">in an election </w:t>
      </w:r>
      <w:r w:rsidR="00BD4A3A">
        <w:rPr>
          <w:rFonts w:asciiTheme="majorHAnsi" w:hAnsiTheme="majorHAnsi"/>
          <w:sz w:val="24"/>
        </w:rPr>
        <w:t>within the State of Alabama</w:t>
      </w:r>
      <w:r w:rsidR="00204C0A" w:rsidRPr="00EB42D8">
        <w:rPr>
          <w:rFonts w:asciiTheme="majorHAnsi" w:hAnsiTheme="majorHAnsi"/>
          <w:sz w:val="24"/>
        </w:rPr>
        <w:t>.</w:t>
      </w:r>
      <w:r w:rsidR="004001C9">
        <w:rPr>
          <w:rFonts w:asciiTheme="majorHAnsi" w:hAnsiTheme="majorHAnsi"/>
        </w:rPr>
        <w:t xml:space="preserve">  </w:t>
      </w:r>
      <w:r w:rsidR="00204C0A" w:rsidRPr="00EB42D8">
        <w:rPr>
          <w:rFonts w:asciiTheme="majorHAnsi" w:hAnsiTheme="majorHAnsi"/>
          <w:sz w:val="24"/>
        </w:rPr>
        <w:t xml:space="preserve">Written certification of these qualifications </w:t>
      </w:r>
      <w:r w:rsidR="007540E2" w:rsidRPr="00EB42D8">
        <w:rPr>
          <w:rFonts w:asciiTheme="majorHAnsi" w:hAnsiTheme="majorHAnsi"/>
          <w:sz w:val="24"/>
        </w:rPr>
        <w:t>is required in the response.</w:t>
      </w:r>
      <w:r w:rsidR="00AB6671">
        <w:rPr>
          <w:rFonts w:asciiTheme="majorHAnsi" w:hAnsiTheme="majorHAnsi"/>
          <w:sz w:val="24"/>
        </w:rPr>
        <w:t xml:space="preserve">  </w:t>
      </w:r>
      <w:r w:rsidR="008603DB" w:rsidRPr="00EB42D8">
        <w:rPr>
          <w:rFonts w:asciiTheme="majorHAnsi" w:hAnsiTheme="majorHAnsi"/>
          <w:sz w:val="24"/>
        </w:rPr>
        <w:t xml:space="preserve">Each Respondent must employ individuals who possess a high degree of specialized skill and </w:t>
      </w:r>
      <w:r w:rsidR="008603DB" w:rsidRPr="00EB42D8">
        <w:rPr>
          <w:rFonts w:asciiTheme="majorHAnsi" w:hAnsiTheme="majorHAnsi"/>
          <w:sz w:val="24"/>
        </w:rPr>
        <w:lastRenderedPageBreak/>
        <w:t xml:space="preserve">knowledge; as such experience is particularly relevant to the provisions of the required services. </w:t>
      </w:r>
    </w:p>
    <w:p w:rsidR="00367E26" w:rsidRPr="00EB42D8" w:rsidRDefault="00367E26" w:rsidP="00204C0A">
      <w:pPr>
        <w:pStyle w:val="NoSpacing"/>
        <w:spacing w:line="360" w:lineRule="auto"/>
        <w:ind w:firstLine="406"/>
        <w:rPr>
          <w:rFonts w:asciiTheme="majorHAnsi" w:hAnsiTheme="majorHAnsi"/>
          <w:sz w:val="24"/>
        </w:rPr>
      </w:pPr>
    </w:p>
    <w:p w:rsidR="0077143E" w:rsidRPr="00EB42D8" w:rsidRDefault="0015165D" w:rsidP="009A7206">
      <w:pPr>
        <w:pStyle w:val="NoSpacing"/>
        <w:numPr>
          <w:ilvl w:val="0"/>
          <w:numId w:val="4"/>
        </w:numPr>
        <w:spacing w:line="360" w:lineRule="auto"/>
        <w:rPr>
          <w:rFonts w:asciiTheme="majorHAnsi" w:hAnsiTheme="majorHAnsi"/>
          <w:b/>
          <w:sz w:val="28"/>
        </w:rPr>
      </w:pPr>
      <w:r w:rsidRPr="00EB42D8">
        <w:rPr>
          <w:rFonts w:asciiTheme="majorHAnsi" w:hAnsiTheme="majorHAnsi"/>
          <w:b/>
          <w:sz w:val="28"/>
        </w:rPr>
        <w:t>Written Proposals</w:t>
      </w:r>
    </w:p>
    <w:p w:rsidR="0015165D" w:rsidRPr="00EB42D8" w:rsidRDefault="0015165D" w:rsidP="002138E2">
      <w:pPr>
        <w:pStyle w:val="NoSpacing"/>
        <w:spacing w:line="360" w:lineRule="auto"/>
        <w:ind w:left="360"/>
        <w:jc w:val="both"/>
        <w:rPr>
          <w:rFonts w:asciiTheme="majorHAnsi" w:hAnsiTheme="majorHAnsi"/>
          <w:sz w:val="24"/>
        </w:rPr>
      </w:pPr>
      <w:r w:rsidRPr="00EB42D8">
        <w:rPr>
          <w:rFonts w:asciiTheme="majorHAnsi" w:hAnsiTheme="majorHAnsi"/>
          <w:sz w:val="24"/>
        </w:rPr>
        <w:t xml:space="preserve">To be considered, each Respondent must submit a </w:t>
      </w:r>
      <w:r w:rsidR="00AA1D5D" w:rsidRPr="00EB42D8">
        <w:rPr>
          <w:rFonts w:asciiTheme="majorHAnsi" w:hAnsiTheme="majorHAnsi"/>
          <w:sz w:val="24"/>
        </w:rPr>
        <w:t>complete written p</w:t>
      </w:r>
      <w:r w:rsidRPr="00EB42D8">
        <w:rPr>
          <w:rFonts w:asciiTheme="majorHAnsi" w:hAnsiTheme="majorHAnsi"/>
          <w:sz w:val="24"/>
        </w:rPr>
        <w:t xml:space="preserve">roposal in response to the requirements of this </w:t>
      </w:r>
      <w:r w:rsidR="00CD4593">
        <w:rPr>
          <w:rFonts w:asciiTheme="majorHAnsi" w:hAnsiTheme="majorHAnsi"/>
          <w:sz w:val="24"/>
        </w:rPr>
        <w:t>BID</w:t>
      </w:r>
      <w:r w:rsidRPr="00EB42D8">
        <w:rPr>
          <w:rFonts w:asciiTheme="majorHAnsi" w:hAnsiTheme="majorHAnsi"/>
          <w:sz w:val="24"/>
        </w:rPr>
        <w:t>.</w:t>
      </w:r>
      <w:r w:rsidR="003104E8" w:rsidRPr="00EB42D8">
        <w:rPr>
          <w:rFonts w:asciiTheme="majorHAnsi" w:hAnsiTheme="majorHAnsi"/>
          <w:sz w:val="24"/>
        </w:rPr>
        <w:t xml:space="preserve"> </w:t>
      </w:r>
      <w:r w:rsidR="00AB6671">
        <w:rPr>
          <w:rFonts w:asciiTheme="majorHAnsi" w:hAnsiTheme="majorHAnsi"/>
          <w:sz w:val="24"/>
        </w:rPr>
        <w:t xml:space="preserve"> </w:t>
      </w:r>
      <w:r w:rsidR="003104E8" w:rsidRPr="00EB42D8">
        <w:rPr>
          <w:rFonts w:asciiTheme="majorHAnsi" w:hAnsiTheme="majorHAnsi"/>
          <w:sz w:val="24"/>
        </w:rPr>
        <w:t xml:space="preserve">Verbal proposals will not be </w:t>
      </w:r>
      <w:r w:rsidR="002138E2" w:rsidRPr="00EB42D8">
        <w:rPr>
          <w:rFonts w:asciiTheme="majorHAnsi" w:hAnsiTheme="majorHAnsi"/>
          <w:sz w:val="24"/>
        </w:rPr>
        <w:t>accepted</w:t>
      </w:r>
      <w:r w:rsidR="003508AA" w:rsidRPr="00EB42D8">
        <w:rPr>
          <w:rFonts w:asciiTheme="majorHAnsi" w:hAnsiTheme="majorHAnsi"/>
          <w:sz w:val="24"/>
        </w:rPr>
        <w:t>.</w:t>
      </w:r>
      <w:r w:rsidR="00BD4A3A">
        <w:rPr>
          <w:rFonts w:asciiTheme="majorHAnsi" w:hAnsiTheme="majorHAnsi"/>
          <w:sz w:val="24"/>
        </w:rPr>
        <w:t xml:space="preserve">  </w:t>
      </w:r>
      <w:r w:rsidR="003508AA" w:rsidRPr="00EB42D8">
        <w:rPr>
          <w:rFonts w:asciiTheme="majorHAnsi" w:hAnsiTheme="majorHAnsi"/>
          <w:sz w:val="24"/>
        </w:rPr>
        <w:t xml:space="preserve"> </w:t>
      </w:r>
      <w:r w:rsidR="00E31A04" w:rsidRPr="00EB42D8">
        <w:rPr>
          <w:rFonts w:asciiTheme="majorHAnsi" w:hAnsiTheme="majorHAnsi"/>
          <w:sz w:val="24"/>
        </w:rPr>
        <w:t>Proposals should be as thorough and detail</w:t>
      </w:r>
      <w:r w:rsidR="005E62A4" w:rsidRPr="00EB42D8">
        <w:rPr>
          <w:rFonts w:asciiTheme="majorHAnsi" w:hAnsiTheme="majorHAnsi"/>
          <w:sz w:val="24"/>
        </w:rPr>
        <w:t>ed as possible so that the compan</w:t>
      </w:r>
      <w:r w:rsidR="00E31A04" w:rsidRPr="00EB42D8">
        <w:rPr>
          <w:rFonts w:asciiTheme="majorHAnsi" w:hAnsiTheme="majorHAnsi"/>
          <w:sz w:val="24"/>
        </w:rPr>
        <w:t xml:space="preserve">y’s capabilities to provide the required services can be properly evaluated. </w:t>
      </w:r>
    </w:p>
    <w:p w:rsidR="0035215F" w:rsidRPr="00EB42D8" w:rsidRDefault="0035215F" w:rsidP="008E233A">
      <w:pPr>
        <w:pStyle w:val="NoSpacing"/>
        <w:spacing w:line="360" w:lineRule="auto"/>
        <w:ind w:left="360"/>
        <w:rPr>
          <w:rFonts w:asciiTheme="majorHAnsi" w:hAnsiTheme="majorHAnsi"/>
          <w:sz w:val="24"/>
        </w:rPr>
      </w:pPr>
    </w:p>
    <w:p w:rsidR="0035215F" w:rsidRPr="00EB42D8" w:rsidRDefault="0035215F" w:rsidP="0035215F">
      <w:pPr>
        <w:pStyle w:val="NoSpacing"/>
        <w:numPr>
          <w:ilvl w:val="0"/>
          <w:numId w:val="4"/>
        </w:numPr>
        <w:spacing w:line="360" w:lineRule="auto"/>
        <w:rPr>
          <w:rFonts w:asciiTheme="majorHAnsi" w:hAnsiTheme="majorHAnsi"/>
          <w:b/>
          <w:sz w:val="28"/>
        </w:rPr>
      </w:pPr>
      <w:r w:rsidRPr="00EB42D8">
        <w:rPr>
          <w:rFonts w:asciiTheme="majorHAnsi" w:hAnsiTheme="majorHAnsi"/>
          <w:b/>
          <w:sz w:val="28"/>
        </w:rPr>
        <w:t>Due Date &amp; Submission</w:t>
      </w:r>
    </w:p>
    <w:p w:rsidR="0015165D" w:rsidRPr="00EB42D8" w:rsidRDefault="00596C93" w:rsidP="00A60BB5">
      <w:pPr>
        <w:pStyle w:val="NoSpacing"/>
        <w:spacing w:line="360" w:lineRule="auto"/>
        <w:ind w:firstLine="360"/>
        <w:jc w:val="both"/>
        <w:rPr>
          <w:rFonts w:asciiTheme="majorHAnsi" w:hAnsiTheme="majorHAnsi"/>
          <w:sz w:val="24"/>
        </w:rPr>
      </w:pPr>
      <w:r w:rsidRPr="00EB42D8">
        <w:rPr>
          <w:rFonts w:asciiTheme="majorHAnsi" w:hAnsiTheme="majorHAnsi"/>
          <w:sz w:val="24"/>
        </w:rPr>
        <w:t xml:space="preserve">Proposals received after the due date will not be considered. </w:t>
      </w:r>
      <w:r w:rsidR="0015165D" w:rsidRPr="00EB42D8">
        <w:rPr>
          <w:rFonts w:asciiTheme="majorHAnsi" w:hAnsiTheme="majorHAnsi"/>
          <w:sz w:val="24"/>
        </w:rPr>
        <w:t xml:space="preserve">   </w:t>
      </w:r>
    </w:p>
    <w:p w:rsidR="00EF657D" w:rsidRPr="00EB42D8" w:rsidRDefault="00EF657D" w:rsidP="008E233A">
      <w:pPr>
        <w:pStyle w:val="NoSpacing"/>
        <w:spacing w:line="360" w:lineRule="auto"/>
        <w:ind w:left="360"/>
        <w:jc w:val="both"/>
        <w:rPr>
          <w:rFonts w:asciiTheme="majorHAnsi" w:hAnsiTheme="majorHAnsi"/>
          <w:sz w:val="24"/>
        </w:rPr>
      </w:pPr>
    </w:p>
    <w:p w:rsidR="009C4C68" w:rsidRPr="00EB42D8" w:rsidRDefault="00EF657D" w:rsidP="008E233A">
      <w:pPr>
        <w:pStyle w:val="NoSpacing"/>
        <w:spacing w:line="360" w:lineRule="auto"/>
        <w:ind w:left="360"/>
        <w:jc w:val="both"/>
        <w:rPr>
          <w:rFonts w:asciiTheme="majorHAnsi" w:hAnsiTheme="majorHAnsi"/>
          <w:sz w:val="24"/>
        </w:rPr>
      </w:pPr>
      <w:r w:rsidRPr="00EB42D8">
        <w:rPr>
          <w:rFonts w:asciiTheme="majorHAnsi" w:hAnsiTheme="majorHAnsi"/>
          <w:sz w:val="24"/>
        </w:rPr>
        <w:t xml:space="preserve">It is the responsibility of the </w:t>
      </w:r>
      <w:r w:rsidR="007540E2" w:rsidRPr="00EB42D8">
        <w:rPr>
          <w:rFonts w:asciiTheme="majorHAnsi" w:hAnsiTheme="majorHAnsi"/>
          <w:sz w:val="24"/>
        </w:rPr>
        <w:t>Respondent</w:t>
      </w:r>
      <w:r w:rsidRPr="00EB42D8">
        <w:rPr>
          <w:rFonts w:asciiTheme="majorHAnsi" w:hAnsiTheme="majorHAnsi"/>
          <w:sz w:val="24"/>
        </w:rPr>
        <w:t xml:space="preserve"> to ensure that its proposal is timely delivered and received in the proper office on or before the deadline for responding to this </w:t>
      </w:r>
      <w:r w:rsidR="00CD4593">
        <w:rPr>
          <w:rFonts w:asciiTheme="majorHAnsi" w:hAnsiTheme="majorHAnsi"/>
          <w:sz w:val="24"/>
        </w:rPr>
        <w:t>BID</w:t>
      </w:r>
      <w:r w:rsidR="00596C93" w:rsidRPr="00EB42D8">
        <w:rPr>
          <w:rFonts w:asciiTheme="majorHAnsi" w:hAnsiTheme="majorHAnsi"/>
          <w:sz w:val="24"/>
        </w:rPr>
        <w:t xml:space="preserve">. </w:t>
      </w:r>
      <w:r w:rsidR="00FE4ED5">
        <w:rPr>
          <w:rFonts w:asciiTheme="majorHAnsi" w:hAnsiTheme="majorHAnsi"/>
          <w:sz w:val="24"/>
        </w:rPr>
        <w:t xml:space="preserve">Shelby County </w:t>
      </w:r>
      <w:r w:rsidRPr="00EB42D8">
        <w:rPr>
          <w:rFonts w:asciiTheme="majorHAnsi" w:hAnsiTheme="majorHAnsi"/>
          <w:sz w:val="24"/>
        </w:rPr>
        <w:t>will not consider proposals received after the date and time specified herein</w:t>
      </w:r>
      <w:r w:rsidR="00596C93" w:rsidRPr="00EB42D8">
        <w:rPr>
          <w:rFonts w:asciiTheme="majorHAnsi" w:hAnsiTheme="majorHAnsi"/>
          <w:sz w:val="24"/>
        </w:rPr>
        <w:t xml:space="preserve">. </w:t>
      </w:r>
      <w:r w:rsidR="00F5060B">
        <w:rPr>
          <w:rFonts w:asciiTheme="majorHAnsi" w:hAnsiTheme="majorHAnsi"/>
          <w:sz w:val="24"/>
        </w:rPr>
        <w:t xml:space="preserve"> </w:t>
      </w:r>
      <w:r w:rsidR="00FE4ED5">
        <w:rPr>
          <w:rFonts w:asciiTheme="majorHAnsi" w:hAnsiTheme="majorHAnsi"/>
          <w:sz w:val="24"/>
        </w:rPr>
        <w:t>Shelby County</w:t>
      </w:r>
      <w:r w:rsidRPr="00EB42D8">
        <w:rPr>
          <w:rFonts w:asciiTheme="majorHAnsi" w:hAnsiTheme="majorHAnsi"/>
          <w:sz w:val="24"/>
        </w:rPr>
        <w:t xml:space="preserve"> assumes no responsibility for late delivery by the U.S. </w:t>
      </w:r>
      <w:r w:rsidR="00A06BE9" w:rsidRPr="00EB42D8">
        <w:rPr>
          <w:rFonts w:asciiTheme="majorHAnsi" w:hAnsiTheme="majorHAnsi"/>
          <w:sz w:val="24"/>
        </w:rPr>
        <w:t>Postal Service</w:t>
      </w:r>
      <w:r w:rsidRPr="00EB42D8">
        <w:rPr>
          <w:rFonts w:asciiTheme="majorHAnsi" w:hAnsiTheme="majorHAnsi"/>
          <w:sz w:val="24"/>
        </w:rPr>
        <w:t xml:space="preserve">, the </w:t>
      </w:r>
      <w:r w:rsidR="00EA6AD5">
        <w:rPr>
          <w:rFonts w:asciiTheme="majorHAnsi" w:hAnsiTheme="majorHAnsi"/>
          <w:sz w:val="24"/>
        </w:rPr>
        <w:t>County</w:t>
      </w:r>
      <w:r w:rsidRPr="00EB42D8">
        <w:rPr>
          <w:rFonts w:asciiTheme="majorHAnsi" w:hAnsiTheme="majorHAnsi"/>
          <w:sz w:val="24"/>
        </w:rPr>
        <w:t>’s Central Mail Facility, a commercial courier service, or any other</w:t>
      </w:r>
      <w:r w:rsidR="007540E2" w:rsidRPr="00EB42D8">
        <w:rPr>
          <w:rFonts w:asciiTheme="majorHAnsi" w:hAnsiTheme="majorHAnsi"/>
          <w:sz w:val="24"/>
        </w:rPr>
        <w:t xml:space="preserve"> </w:t>
      </w:r>
      <w:r w:rsidRPr="00EB42D8">
        <w:rPr>
          <w:rFonts w:asciiTheme="majorHAnsi" w:hAnsiTheme="majorHAnsi"/>
          <w:sz w:val="24"/>
        </w:rPr>
        <w:t xml:space="preserve">method of delivery selected by the </w:t>
      </w:r>
      <w:r w:rsidR="007540E2" w:rsidRPr="00EB42D8">
        <w:rPr>
          <w:rFonts w:asciiTheme="majorHAnsi" w:hAnsiTheme="majorHAnsi"/>
          <w:sz w:val="24"/>
        </w:rPr>
        <w:t>Respondent</w:t>
      </w:r>
      <w:r w:rsidR="00A06BE9" w:rsidRPr="00EB42D8">
        <w:rPr>
          <w:rFonts w:asciiTheme="majorHAnsi" w:hAnsiTheme="majorHAnsi"/>
          <w:sz w:val="24"/>
        </w:rPr>
        <w:t xml:space="preserve">. </w:t>
      </w:r>
    </w:p>
    <w:p w:rsidR="009C4C68" w:rsidRPr="00EB42D8" w:rsidRDefault="009C4C68" w:rsidP="008E233A">
      <w:pPr>
        <w:pStyle w:val="NoSpacing"/>
        <w:spacing w:line="360" w:lineRule="auto"/>
        <w:ind w:left="360"/>
        <w:jc w:val="both"/>
        <w:rPr>
          <w:rFonts w:asciiTheme="majorHAnsi" w:hAnsiTheme="majorHAnsi"/>
          <w:sz w:val="24"/>
        </w:rPr>
      </w:pPr>
      <w:bookmarkStart w:id="0" w:name="_GoBack"/>
      <w:bookmarkEnd w:id="0"/>
    </w:p>
    <w:p w:rsidR="00EF657D" w:rsidRPr="00EB42D8" w:rsidRDefault="00EF657D" w:rsidP="008E233A">
      <w:pPr>
        <w:pStyle w:val="NoSpacing"/>
        <w:spacing w:line="360" w:lineRule="auto"/>
        <w:ind w:left="360"/>
        <w:jc w:val="both"/>
        <w:rPr>
          <w:rFonts w:asciiTheme="majorHAnsi" w:hAnsiTheme="majorHAnsi"/>
          <w:sz w:val="24"/>
        </w:rPr>
      </w:pPr>
      <w:r w:rsidRPr="00EB42D8">
        <w:rPr>
          <w:rFonts w:asciiTheme="majorHAnsi" w:hAnsiTheme="majorHAnsi"/>
          <w:sz w:val="24"/>
        </w:rPr>
        <w:t>All proposals received will be subject to public disclosure in accordance with Alabama public records laws.</w:t>
      </w:r>
    </w:p>
    <w:p w:rsidR="00445FDD" w:rsidRDefault="00445FDD" w:rsidP="00F95D6A">
      <w:pPr>
        <w:pStyle w:val="NoSpacing"/>
        <w:spacing w:line="360" w:lineRule="auto"/>
        <w:ind w:left="360"/>
        <w:jc w:val="both"/>
        <w:rPr>
          <w:rFonts w:asciiTheme="majorHAnsi" w:hAnsiTheme="majorHAnsi" w:cs="Times New Roman"/>
          <w:sz w:val="24"/>
        </w:rPr>
      </w:pPr>
    </w:p>
    <w:p w:rsidR="00AC555C" w:rsidRPr="00EB42D8" w:rsidRDefault="00AC555C" w:rsidP="00AC555C">
      <w:pPr>
        <w:pStyle w:val="NoSpacing"/>
        <w:spacing w:line="360" w:lineRule="auto"/>
        <w:rPr>
          <w:rFonts w:asciiTheme="majorHAnsi" w:hAnsiTheme="majorHAnsi"/>
          <w:b/>
          <w:sz w:val="40"/>
        </w:rPr>
      </w:pPr>
      <w:r w:rsidRPr="00EB42D8">
        <w:rPr>
          <w:rFonts w:asciiTheme="majorHAnsi" w:hAnsiTheme="majorHAnsi"/>
          <w:b/>
          <w:sz w:val="40"/>
        </w:rPr>
        <w:t>Section II: PROPOSAL</w:t>
      </w:r>
    </w:p>
    <w:p w:rsidR="00CD6856" w:rsidRPr="00EB42D8" w:rsidRDefault="00A956BC" w:rsidP="00CD6856">
      <w:pPr>
        <w:pStyle w:val="NoSpacing"/>
        <w:spacing w:line="360" w:lineRule="auto"/>
        <w:jc w:val="both"/>
        <w:rPr>
          <w:rFonts w:asciiTheme="majorHAnsi" w:hAnsiTheme="majorHAnsi"/>
          <w:sz w:val="24"/>
        </w:rPr>
      </w:pPr>
      <w:r w:rsidRPr="00EB42D8">
        <w:rPr>
          <w:rFonts w:asciiTheme="majorHAnsi" w:hAnsiTheme="majorHAnsi"/>
          <w:sz w:val="24"/>
        </w:rPr>
        <w:t xml:space="preserve">Proposals received will be evaluated based on the contents of the proposal, including the Respondent’s ability to provide the services of individuals who possess a high degree of specialized skill and knowledge, as said experience and professional qualifications are particularly relevant to the provisions of these services. </w:t>
      </w:r>
      <w:r w:rsidR="00AB5573">
        <w:rPr>
          <w:rFonts w:asciiTheme="majorHAnsi" w:hAnsiTheme="majorHAnsi"/>
          <w:sz w:val="24"/>
        </w:rPr>
        <w:t xml:space="preserve"> </w:t>
      </w:r>
      <w:r w:rsidRPr="00EB42D8">
        <w:rPr>
          <w:rFonts w:asciiTheme="majorHAnsi" w:hAnsiTheme="majorHAnsi"/>
          <w:sz w:val="24"/>
        </w:rPr>
        <w:t>Proposals will also be evaluated on the Respondent’s ability to perform the requested services, expertise,</w:t>
      </w:r>
      <w:r w:rsidR="00AB5573">
        <w:rPr>
          <w:rFonts w:asciiTheme="majorHAnsi" w:hAnsiTheme="majorHAnsi"/>
          <w:sz w:val="24"/>
        </w:rPr>
        <w:t xml:space="preserve"> </w:t>
      </w:r>
      <w:r w:rsidRPr="00EB42D8">
        <w:rPr>
          <w:rFonts w:asciiTheme="majorHAnsi" w:hAnsiTheme="majorHAnsi"/>
          <w:sz w:val="24"/>
        </w:rPr>
        <w:t xml:space="preserve">and completeness </w:t>
      </w:r>
      <w:r w:rsidRPr="00EB42D8">
        <w:rPr>
          <w:rFonts w:asciiTheme="majorHAnsi" w:hAnsiTheme="majorHAnsi"/>
          <w:sz w:val="24"/>
        </w:rPr>
        <w:lastRenderedPageBreak/>
        <w:t xml:space="preserve">of proposal. </w:t>
      </w:r>
      <w:r w:rsidR="00AB5573">
        <w:rPr>
          <w:rFonts w:asciiTheme="majorHAnsi" w:hAnsiTheme="majorHAnsi"/>
          <w:sz w:val="24"/>
        </w:rPr>
        <w:t xml:space="preserve"> </w:t>
      </w:r>
      <w:r w:rsidRPr="00EB42D8">
        <w:rPr>
          <w:rFonts w:asciiTheme="majorHAnsi" w:hAnsiTheme="majorHAnsi"/>
          <w:sz w:val="24"/>
        </w:rPr>
        <w:t>The professional services provider shall best meet the</w:t>
      </w:r>
      <w:r w:rsidR="00CD4593">
        <w:rPr>
          <w:rFonts w:asciiTheme="majorHAnsi" w:hAnsiTheme="majorHAnsi"/>
          <w:sz w:val="24"/>
        </w:rPr>
        <w:t xml:space="preserve"> needs as expressed in the bid</w:t>
      </w:r>
      <w:r w:rsidR="009F24FC">
        <w:rPr>
          <w:rFonts w:asciiTheme="majorHAnsi" w:hAnsiTheme="majorHAnsi"/>
          <w:sz w:val="24"/>
        </w:rPr>
        <w:t xml:space="preserve">.  </w:t>
      </w:r>
    </w:p>
    <w:p w:rsidR="00A956BC" w:rsidRPr="00EB42D8" w:rsidRDefault="00A956BC" w:rsidP="00CD6856">
      <w:pPr>
        <w:pStyle w:val="NoSpacing"/>
        <w:spacing w:line="360" w:lineRule="auto"/>
        <w:jc w:val="both"/>
        <w:rPr>
          <w:rFonts w:asciiTheme="majorHAnsi" w:hAnsiTheme="majorHAnsi"/>
          <w:sz w:val="24"/>
        </w:rPr>
      </w:pPr>
    </w:p>
    <w:p w:rsidR="00CD6856" w:rsidRDefault="00AA1D5D" w:rsidP="00CD6856">
      <w:pPr>
        <w:pStyle w:val="NoSpacing"/>
        <w:spacing w:line="360" w:lineRule="auto"/>
        <w:jc w:val="both"/>
        <w:rPr>
          <w:rFonts w:asciiTheme="majorHAnsi" w:hAnsiTheme="majorHAnsi"/>
          <w:sz w:val="24"/>
        </w:rPr>
      </w:pPr>
      <w:r w:rsidRPr="00EB42D8">
        <w:rPr>
          <w:rFonts w:asciiTheme="majorHAnsi" w:hAnsiTheme="majorHAnsi"/>
          <w:sz w:val="24"/>
        </w:rPr>
        <w:t>The p</w:t>
      </w:r>
      <w:r w:rsidR="00CD6856" w:rsidRPr="00EB42D8">
        <w:rPr>
          <w:rFonts w:asciiTheme="majorHAnsi" w:hAnsiTheme="majorHAnsi"/>
          <w:sz w:val="24"/>
        </w:rPr>
        <w:t>roposal should include</w:t>
      </w:r>
      <w:r w:rsidR="00F60E97" w:rsidRPr="00EB42D8">
        <w:rPr>
          <w:rFonts w:asciiTheme="majorHAnsi" w:hAnsiTheme="majorHAnsi"/>
          <w:sz w:val="24"/>
        </w:rPr>
        <w:t>, but is not limited to,</w:t>
      </w:r>
      <w:r w:rsidR="00CD6856" w:rsidRPr="00EB42D8">
        <w:rPr>
          <w:rFonts w:asciiTheme="majorHAnsi" w:hAnsiTheme="majorHAnsi"/>
          <w:sz w:val="24"/>
        </w:rPr>
        <w:t xml:space="preserve"> the following:</w:t>
      </w:r>
    </w:p>
    <w:p w:rsidR="00EB42D8" w:rsidRPr="00EB42D8" w:rsidRDefault="00EB42D8" w:rsidP="00CD6856">
      <w:pPr>
        <w:pStyle w:val="NoSpacing"/>
        <w:spacing w:line="360" w:lineRule="auto"/>
        <w:jc w:val="both"/>
        <w:rPr>
          <w:rFonts w:asciiTheme="majorHAnsi" w:hAnsiTheme="majorHAnsi"/>
          <w:sz w:val="24"/>
        </w:rPr>
      </w:pPr>
    </w:p>
    <w:p w:rsidR="00CD6856" w:rsidRPr="00EB42D8" w:rsidRDefault="00CD6856" w:rsidP="0000288E">
      <w:pPr>
        <w:pStyle w:val="NoSpacing"/>
        <w:numPr>
          <w:ilvl w:val="0"/>
          <w:numId w:val="10"/>
        </w:numPr>
        <w:spacing w:line="360" w:lineRule="auto"/>
        <w:rPr>
          <w:rFonts w:asciiTheme="majorHAnsi" w:hAnsiTheme="majorHAnsi"/>
          <w:b/>
          <w:sz w:val="28"/>
        </w:rPr>
      </w:pPr>
      <w:r w:rsidRPr="00EB42D8">
        <w:rPr>
          <w:rFonts w:asciiTheme="majorHAnsi" w:hAnsiTheme="majorHAnsi"/>
          <w:b/>
          <w:sz w:val="28"/>
        </w:rPr>
        <w:t>Background Information, Administration and Personnel</w:t>
      </w:r>
    </w:p>
    <w:p w:rsidR="00CD6856" w:rsidRPr="00EB42D8" w:rsidRDefault="00CD6856" w:rsidP="0000288E">
      <w:pPr>
        <w:pStyle w:val="NoSpacing"/>
        <w:numPr>
          <w:ilvl w:val="1"/>
          <w:numId w:val="10"/>
        </w:numPr>
        <w:spacing w:line="360" w:lineRule="auto"/>
        <w:rPr>
          <w:rFonts w:asciiTheme="majorHAnsi" w:hAnsiTheme="majorHAnsi"/>
          <w:sz w:val="28"/>
        </w:rPr>
      </w:pPr>
      <w:r w:rsidRPr="00EB42D8">
        <w:rPr>
          <w:rFonts w:asciiTheme="majorHAnsi" w:hAnsiTheme="majorHAnsi"/>
          <w:sz w:val="28"/>
        </w:rPr>
        <w:t>Corporate Overview</w:t>
      </w:r>
    </w:p>
    <w:p w:rsidR="00CD6856" w:rsidRPr="00EB42D8" w:rsidRDefault="00CD6856" w:rsidP="002138E2">
      <w:pPr>
        <w:pStyle w:val="NoSpacing"/>
        <w:numPr>
          <w:ilvl w:val="0"/>
          <w:numId w:val="11"/>
        </w:numPr>
        <w:spacing w:line="360" w:lineRule="auto"/>
        <w:jc w:val="both"/>
        <w:rPr>
          <w:rFonts w:asciiTheme="majorHAnsi" w:hAnsiTheme="majorHAnsi"/>
          <w:sz w:val="24"/>
        </w:rPr>
      </w:pPr>
      <w:r w:rsidRPr="00EB42D8">
        <w:rPr>
          <w:rFonts w:asciiTheme="majorHAnsi" w:hAnsiTheme="majorHAnsi"/>
          <w:sz w:val="24"/>
        </w:rPr>
        <w:t xml:space="preserve">Provide an overview of the </w:t>
      </w:r>
      <w:r w:rsidR="007E4C47" w:rsidRPr="00EB42D8">
        <w:rPr>
          <w:rFonts w:asciiTheme="majorHAnsi" w:hAnsiTheme="majorHAnsi"/>
          <w:sz w:val="24"/>
        </w:rPr>
        <w:t>Respondent</w:t>
      </w:r>
      <w:r w:rsidRPr="00EB42D8">
        <w:rPr>
          <w:rFonts w:asciiTheme="majorHAnsi" w:hAnsiTheme="majorHAnsi"/>
          <w:sz w:val="24"/>
        </w:rPr>
        <w:t>, including the following:</w:t>
      </w:r>
    </w:p>
    <w:p w:rsidR="006926F5" w:rsidRPr="00EB42D8" w:rsidRDefault="00CD6856" w:rsidP="006926F5">
      <w:pPr>
        <w:pStyle w:val="NoSpacing"/>
        <w:spacing w:line="360" w:lineRule="auto"/>
        <w:ind w:left="2160"/>
        <w:jc w:val="both"/>
        <w:rPr>
          <w:rFonts w:asciiTheme="majorHAnsi" w:hAnsiTheme="majorHAnsi"/>
          <w:sz w:val="24"/>
        </w:rPr>
      </w:pPr>
      <w:proofErr w:type="gramStart"/>
      <w:r w:rsidRPr="00EB42D8">
        <w:rPr>
          <w:rFonts w:asciiTheme="majorHAnsi" w:hAnsiTheme="majorHAnsi"/>
          <w:sz w:val="24"/>
        </w:rPr>
        <w:t xml:space="preserve">Corporate profile, including the financial condition of the </w:t>
      </w:r>
      <w:r w:rsidR="007E4C47" w:rsidRPr="00EB42D8">
        <w:rPr>
          <w:rFonts w:asciiTheme="majorHAnsi" w:hAnsiTheme="majorHAnsi"/>
          <w:sz w:val="24"/>
        </w:rPr>
        <w:t>Respondent</w:t>
      </w:r>
      <w:r w:rsidRPr="00EB42D8">
        <w:rPr>
          <w:rFonts w:asciiTheme="majorHAnsi" w:hAnsiTheme="majorHAnsi"/>
          <w:sz w:val="24"/>
        </w:rPr>
        <w:t xml:space="preserve">, overall business objectives, </w:t>
      </w:r>
      <w:r w:rsidR="007E4C47" w:rsidRPr="00EB42D8">
        <w:rPr>
          <w:rFonts w:asciiTheme="majorHAnsi" w:hAnsiTheme="majorHAnsi"/>
          <w:sz w:val="24"/>
        </w:rPr>
        <w:t>Respondent</w:t>
      </w:r>
      <w:r w:rsidR="00E10174" w:rsidRPr="00EB42D8">
        <w:rPr>
          <w:rFonts w:asciiTheme="majorHAnsi" w:hAnsiTheme="majorHAnsi"/>
          <w:sz w:val="24"/>
        </w:rPr>
        <w:t>’s</w:t>
      </w:r>
      <w:r w:rsidRPr="00EB42D8">
        <w:rPr>
          <w:rFonts w:asciiTheme="majorHAnsi" w:hAnsiTheme="majorHAnsi"/>
          <w:sz w:val="24"/>
        </w:rPr>
        <w:t xml:space="preserve"> experience, quality co</w:t>
      </w:r>
      <w:r w:rsidR="00584010" w:rsidRPr="00EB42D8">
        <w:rPr>
          <w:rFonts w:asciiTheme="majorHAnsi" w:hAnsiTheme="majorHAnsi"/>
          <w:sz w:val="24"/>
        </w:rPr>
        <w:t>ntrol procedures and ownership.</w:t>
      </w:r>
      <w:proofErr w:type="gramEnd"/>
    </w:p>
    <w:p w:rsidR="00CD6856" w:rsidRPr="00EB42D8" w:rsidRDefault="002D4452" w:rsidP="00F304D8">
      <w:pPr>
        <w:pStyle w:val="NoSpacing"/>
        <w:numPr>
          <w:ilvl w:val="0"/>
          <w:numId w:val="11"/>
        </w:numPr>
        <w:spacing w:line="360" w:lineRule="auto"/>
        <w:jc w:val="both"/>
        <w:rPr>
          <w:rFonts w:asciiTheme="majorHAnsi" w:hAnsiTheme="majorHAnsi"/>
          <w:sz w:val="24"/>
        </w:rPr>
      </w:pPr>
      <w:r w:rsidRPr="00EB42D8">
        <w:rPr>
          <w:rFonts w:asciiTheme="majorHAnsi" w:hAnsiTheme="majorHAnsi"/>
          <w:sz w:val="24"/>
        </w:rPr>
        <w:t>Provide d</w:t>
      </w:r>
      <w:r w:rsidR="00CD6856" w:rsidRPr="00EB42D8">
        <w:rPr>
          <w:rFonts w:asciiTheme="majorHAnsi" w:hAnsiTheme="majorHAnsi"/>
          <w:sz w:val="24"/>
        </w:rPr>
        <w:t xml:space="preserve">etailed information on </w:t>
      </w:r>
      <w:r w:rsidR="002507A9" w:rsidRPr="00EB42D8">
        <w:rPr>
          <w:rFonts w:asciiTheme="majorHAnsi" w:hAnsiTheme="majorHAnsi"/>
          <w:sz w:val="24"/>
        </w:rPr>
        <w:t>any</w:t>
      </w:r>
      <w:r w:rsidR="00C13BD8" w:rsidRPr="00EB42D8">
        <w:rPr>
          <w:rFonts w:asciiTheme="majorHAnsi" w:hAnsiTheme="majorHAnsi"/>
          <w:sz w:val="24"/>
        </w:rPr>
        <w:t xml:space="preserve"> individuals, or subcontractors your company will p</w:t>
      </w:r>
      <w:r w:rsidR="00CD4593">
        <w:rPr>
          <w:rFonts w:asciiTheme="majorHAnsi" w:hAnsiTheme="majorHAnsi"/>
          <w:sz w:val="24"/>
        </w:rPr>
        <w:t>artner with to provide services.</w:t>
      </w:r>
    </w:p>
    <w:p w:rsidR="005C3D2C" w:rsidRDefault="002D4452" w:rsidP="00C12CE0">
      <w:pPr>
        <w:pStyle w:val="NoSpacing"/>
        <w:numPr>
          <w:ilvl w:val="0"/>
          <w:numId w:val="11"/>
        </w:numPr>
        <w:spacing w:line="360" w:lineRule="auto"/>
        <w:jc w:val="both"/>
        <w:rPr>
          <w:rFonts w:asciiTheme="majorHAnsi" w:hAnsiTheme="majorHAnsi"/>
          <w:sz w:val="24"/>
        </w:rPr>
      </w:pPr>
      <w:r w:rsidRPr="00EB42D8">
        <w:rPr>
          <w:rFonts w:asciiTheme="majorHAnsi" w:hAnsiTheme="majorHAnsi"/>
          <w:sz w:val="24"/>
        </w:rPr>
        <w:t>Provide a s</w:t>
      </w:r>
      <w:r w:rsidR="004C4EE9" w:rsidRPr="00EB42D8">
        <w:rPr>
          <w:rFonts w:asciiTheme="majorHAnsi" w:hAnsiTheme="majorHAnsi"/>
          <w:sz w:val="24"/>
        </w:rPr>
        <w:t xml:space="preserve">tatement regarding the </w:t>
      </w:r>
      <w:r w:rsidR="007E4C47" w:rsidRPr="00EB42D8">
        <w:rPr>
          <w:rFonts w:asciiTheme="majorHAnsi" w:hAnsiTheme="majorHAnsi"/>
          <w:sz w:val="24"/>
        </w:rPr>
        <w:t>Respondent</w:t>
      </w:r>
      <w:r w:rsidR="006B0C36" w:rsidRPr="00EB42D8">
        <w:rPr>
          <w:rFonts w:asciiTheme="majorHAnsi" w:hAnsiTheme="majorHAnsi"/>
          <w:sz w:val="24"/>
        </w:rPr>
        <w:t>’s</w:t>
      </w:r>
      <w:r w:rsidR="004C4EE9" w:rsidRPr="00EB42D8">
        <w:rPr>
          <w:rFonts w:asciiTheme="majorHAnsi" w:hAnsiTheme="majorHAnsi"/>
          <w:sz w:val="24"/>
        </w:rPr>
        <w:t xml:space="preserve"> commitment to minority</w:t>
      </w:r>
      <w:r w:rsidR="003E3E76" w:rsidRPr="00EB42D8">
        <w:rPr>
          <w:rFonts w:asciiTheme="majorHAnsi" w:hAnsiTheme="majorHAnsi"/>
          <w:sz w:val="24"/>
        </w:rPr>
        <w:t xml:space="preserve"> business</w:t>
      </w:r>
      <w:r w:rsidR="004C4EE9" w:rsidRPr="00EB42D8">
        <w:rPr>
          <w:rFonts w:asciiTheme="majorHAnsi" w:hAnsiTheme="majorHAnsi"/>
          <w:sz w:val="24"/>
        </w:rPr>
        <w:t xml:space="preserve"> </w:t>
      </w:r>
      <w:r w:rsidR="006B0C36" w:rsidRPr="00EB42D8">
        <w:rPr>
          <w:rFonts w:asciiTheme="majorHAnsi" w:hAnsiTheme="majorHAnsi"/>
          <w:sz w:val="24"/>
        </w:rPr>
        <w:t>involvement.</w:t>
      </w:r>
    </w:p>
    <w:p w:rsidR="008C1BA1" w:rsidRPr="00EB42D8" w:rsidRDefault="00CD6856" w:rsidP="0000288E">
      <w:pPr>
        <w:pStyle w:val="NoSpacing"/>
        <w:numPr>
          <w:ilvl w:val="1"/>
          <w:numId w:val="10"/>
        </w:numPr>
        <w:spacing w:line="360" w:lineRule="auto"/>
        <w:rPr>
          <w:rFonts w:asciiTheme="majorHAnsi" w:hAnsiTheme="majorHAnsi"/>
          <w:sz w:val="28"/>
        </w:rPr>
      </w:pPr>
      <w:r w:rsidRPr="00EB42D8">
        <w:rPr>
          <w:rFonts w:asciiTheme="majorHAnsi" w:hAnsiTheme="majorHAnsi"/>
          <w:sz w:val="28"/>
        </w:rPr>
        <w:t>Personnel</w:t>
      </w:r>
    </w:p>
    <w:p w:rsidR="00A10873" w:rsidRPr="00EB42D8" w:rsidRDefault="00AB728B" w:rsidP="00C12CE0">
      <w:pPr>
        <w:pStyle w:val="NoSpacing"/>
        <w:numPr>
          <w:ilvl w:val="0"/>
          <w:numId w:val="12"/>
        </w:numPr>
        <w:spacing w:line="360" w:lineRule="auto"/>
        <w:rPr>
          <w:rFonts w:asciiTheme="majorHAnsi" w:hAnsiTheme="majorHAnsi"/>
          <w:sz w:val="24"/>
        </w:rPr>
      </w:pPr>
      <w:r w:rsidRPr="00EB42D8">
        <w:rPr>
          <w:rFonts w:asciiTheme="majorHAnsi" w:hAnsiTheme="majorHAnsi"/>
          <w:sz w:val="24"/>
        </w:rPr>
        <w:t>Provide the n</w:t>
      </w:r>
      <w:r w:rsidR="008C1BA1" w:rsidRPr="00EB42D8">
        <w:rPr>
          <w:rFonts w:asciiTheme="majorHAnsi" w:hAnsiTheme="majorHAnsi"/>
          <w:sz w:val="24"/>
        </w:rPr>
        <w:t>ame, title,</w:t>
      </w:r>
      <w:r w:rsidR="001F3C54" w:rsidRPr="00EB42D8">
        <w:rPr>
          <w:rFonts w:asciiTheme="majorHAnsi" w:hAnsiTheme="majorHAnsi"/>
          <w:sz w:val="24"/>
        </w:rPr>
        <w:t xml:space="preserve"> contact information and</w:t>
      </w:r>
      <w:r w:rsidR="008C1BA1" w:rsidRPr="00EB42D8">
        <w:rPr>
          <w:rFonts w:asciiTheme="majorHAnsi" w:hAnsiTheme="majorHAnsi"/>
          <w:sz w:val="24"/>
        </w:rPr>
        <w:t xml:space="preserve"> total years</w:t>
      </w:r>
      <w:r w:rsidRPr="00EB42D8">
        <w:rPr>
          <w:rFonts w:asciiTheme="majorHAnsi" w:hAnsiTheme="majorHAnsi"/>
          <w:sz w:val="24"/>
        </w:rPr>
        <w:t>’</w:t>
      </w:r>
      <w:r w:rsidR="008C1BA1" w:rsidRPr="00EB42D8">
        <w:rPr>
          <w:rFonts w:asciiTheme="majorHAnsi" w:hAnsiTheme="majorHAnsi"/>
          <w:sz w:val="24"/>
        </w:rPr>
        <w:t xml:space="preserve"> experience of staff members who w</w:t>
      </w:r>
      <w:r w:rsidR="00F304D8" w:rsidRPr="00EB42D8">
        <w:rPr>
          <w:rFonts w:asciiTheme="majorHAnsi" w:hAnsiTheme="majorHAnsi"/>
          <w:sz w:val="24"/>
        </w:rPr>
        <w:t>ill</w:t>
      </w:r>
      <w:r w:rsidR="008C1BA1" w:rsidRPr="00EB42D8">
        <w:rPr>
          <w:rFonts w:asciiTheme="majorHAnsi" w:hAnsiTheme="majorHAnsi"/>
          <w:sz w:val="24"/>
        </w:rPr>
        <w:t xml:space="preserve"> be assigned to the </w:t>
      </w:r>
      <w:r w:rsidR="00596C93" w:rsidRPr="00EB42D8">
        <w:rPr>
          <w:rFonts w:asciiTheme="majorHAnsi" w:hAnsiTheme="majorHAnsi"/>
          <w:sz w:val="24"/>
        </w:rPr>
        <w:t xml:space="preserve">professional services </w:t>
      </w:r>
      <w:r w:rsidR="008C1BA1" w:rsidRPr="00EB42D8">
        <w:rPr>
          <w:rFonts w:asciiTheme="majorHAnsi" w:hAnsiTheme="majorHAnsi"/>
          <w:sz w:val="24"/>
        </w:rPr>
        <w:t xml:space="preserve">required in this </w:t>
      </w:r>
      <w:r w:rsidR="00CD4593">
        <w:rPr>
          <w:rFonts w:asciiTheme="majorHAnsi" w:hAnsiTheme="majorHAnsi"/>
          <w:sz w:val="24"/>
        </w:rPr>
        <w:t>BID</w:t>
      </w:r>
      <w:r w:rsidR="008C1BA1" w:rsidRPr="00EB42D8">
        <w:rPr>
          <w:rFonts w:asciiTheme="majorHAnsi" w:hAnsiTheme="majorHAnsi"/>
          <w:sz w:val="24"/>
        </w:rPr>
        <w:t>.</w:t>
      </w:r>
    </w:p>
    <w:p w:rsidR="00CD6856" w:rsidRPr="00EB42D8" w:rsidRDefault="005C3D2C" w:rsidP="0000288E">
      <w:pPr>
        <w:pStyle w:val="NoSpacing"/>
        <w:numPr>
          <w:ilvl w:val="1"/>
          <w:numId w:val="10"/>
        </w:numPr>
        <w:spacing w:line="360" w:lineRule="auto"/>
        <w:rPr>
          <w:rFonts w:asciiTheme="majorHAnsi" w:hAnsiTheme="majorHAnsi"/>
          <w:sz w:val="28"/>
        </w:rPr>
      </w:pPr>
      <w:r w:rsidRPr="00EB42D8">
        <w:rPr>
          <w:rFonts w:asciiTheme="majorHAnsi" w:hAnsiTheme="majorHAnsi"/>
          <w:b/>
          <w:sz w:val="28"/>
        </w:rPr>
        <w:t xml:space="preserve"> </w:t>
      </w:r>
      <w:r w:rsidR="00CD6856" w:rsidRPr="00EB42D8">
        <w:rPr>
          <w:rFonts w:asciiTheme="majorHAnsi" w:hAnsiTheme="majorHAnsi"/>
          <w:sz w:val="28"/>
        </w:rPr>
        <w:t>Client Information</w:t>
      </w:r>
    </w:p>
    <w:p w:rsidR="004353CA" w:rsidRPr="00EB42D8" w:rsidRDefault="008C1BA1" w:rsidP="00C12CE0">
      <w:pPr>
        <w:pStyle w:val="NoSpacing"/>
        <w:numPr>
          <w:ilvl w:val="0"/>
          <w:numId w:val="13"/>
        </w:numPr>
        <w:spacing w:line="360" w:lineRule="auto"/>
        <w:jc w:val="both"/>
        <w:rPr>
          <w:rFonts w:asciiTheme="majorHAnsi" w:hAnsiTheme="majorHAnsi"/>
          <w:sz w:val="24"/>
        </w:rPr>
      </w:pPr>
      <w:r w:rsidRPr="00EB42D8">
        <w:rPr>
          <w:rFonts w:asciiTheme="majorHAnsi" w:hAnsiTheme="majorHAnsi"/>
          <w:sz w:val="24"/>
        </w:rPr>
        <w:t xml:space="preserve">Provide the organization name, address, contact name and </w:t>
      </w:r>
      <w:r w:rsidR="00E10174" w:rsidRPr="00EB42D8">
        <w:rPr>
          <w:rFonts w:asciiTheme="majorHAnsi" w:hAnsiTheme="majorHAnsi"/>
          <w:sz w:val="24"/>
        </w:rPr>
        <w:t>tele</w:t>
      </w:r>
      <w:r w:rsidRPr="00EB42D8">
        <w:rPr>
          <w:rFonts w:asciiTheme="majorHAnsi" w:hAnsiTheme="majorHAnsi"/>
          <w:sz w:val="24"/>
        </w:rPr>
        <w:t xml:space="preserve">phone number of </w:t>
      </w:r>
      <w:r w:rsidR="007E332E" w:rsidRPr="00EB42D8">
        <w:rPr>
          <w:rFonts w:asciiTheme="majorHAnsi" w:hAnsiTheme="majorHAnsi"/>
          <w:sz w:val="24"/>
        </w:rPr>
        <w:t xml:space="preserve">other </w:t>
      </w:r>
      <w:r w:rsidRPr="00EB42D8">
        <w:rPr>
          <w:rFonts w:asciiTheme="majorHAnsi" w:hAnsiTheme="majorHAnsi"/>
          <w:sz w:val="24"/>
        </w:rPr>
        <w:t xml:space="preserve">clients for whom similar services described in this </w:t>
      </w:r>
      <w:r w:rsidR="00CD4593">
        <w:rPr>
          <w:rFonts w:asciiTheme="majorHAnsi" w:hAnsiTheme="majorHAnsi"/>
          <w:sz w:val="24"/>
        </w:rPr>
        <w:t>BID</w:t>
      </w:r>
      <w:r w:rsidRPr="00EB42D8">
        <w:rPr>
          <w:rFonts w:asciiTheme="majorHAnsi" w:hAnsiTheme="majorHAnsi"/>
          <w:sz w:val="24"/>
        </w:rPr>
        <w:t xml:space="preserve"> </w:t>
      </w:r>
      <w:proofErr w:type="gramStart"/>
      <w:r w:rsidRPr="00EB42D8">
        <w:rPr>
          <w:rFonts w:asciiTheme="majorHAnsi" w:hAnsiTheme="majorHAnsi"/>
          <w:sz w:val="24"/>
        </w:rPr>
        <w:t>are</w:t>
      </w:r>
      <w:proofErr w:type="gramEnd"/>
      <w:r w:rsidRPr="00EB42D8">
        <w:rPr>
          <w:rFonts w:asciiTheme="majorHAnsi" w:hAnsiTheme="majorHAnsi"/>
          <w:sz w:val="24"/>
        </w:rPr>
        <w:t xml:space="preserve"> </w:t>
      </w:r>
      <w:r w:rsidR="00E10174" w:rsidRPr="00EB42D8">
        <w:rPr>
          <w:rFonts w:asciiTheme="majorHAnsi" w:hAnsiTheme="majorHAnsi"/>
          <w:sz w:val="24"/>
        </w:rPr>
        <w:t xml:space="preserve">or have been </w:t>
      </w:r>
      <w:r w:rsidRPr="00EB42D8">
        <w:rPr>
          <w:rFonts w:asciiTheme="majorHAnsi" w:hAnsiTheme="majorHAnsi"/>
          <w:sz w:val="24"/>
        </w:rPr>
        <w:t>provided.</w:t>
      </w:r>
    </w:p>
    <w:p w:rsidR="007E32A7" w:rsidRPr="00EB42D8" w:rsidRDefault="007E32A7" w:rsidP="007E32A7">
      <w:pPr>
        <w:pStyle w:val="NoSpacing"/>
        <w:spacing w:line="360" w:lineRule="auto"/>
        <w:ind w:left="2160"/>
        <w:jc w:val="both"/>
        <w:rPr>
          <w:rFonts w:asciiTheme="majorHAnsi" w:hAnsiTheme="majorHAnsi"/>
          <w:sz w:val="24"/>
        </w:rPr>
      </w:pPr>
    </w:p>
    <w:p w:rsidR="003B5823" w:rsidRPr="00EB42D8" w:rsidRDefault="008C1BA1" w:rsidP="00007A4B">
      <w:pPr>
        <w:pStyle w:val="NoSpacing"/>
        <w:numPr>
          <w:ilvl w:val="0"/>
          <w:numId w:val="10"/>
        </w:numPr>
        <w:spacing w:line="360" w:lineRule="auto"/>
        <w:rPr>
          <w:rFonts w:asciiTheme="majorHAnsi" w:hAnsiTheme="majorHAnsi"/>
          <w:b/>
          <w:sz w:val="28"/>
        </w:rPr>
      </w:pPr>
      <w:r w:rsidRPr="00EB42D8">
        <w:rPr>
          <w:rFonts w:asciiTheme="majorHAnsi" w:hAnsiTheme="majorHAnsi"/>
          <w:b/>
          <w:sz w:val="28"/>
        </w:rPr>
        <w:t>Technical Capability</w:t>
      </w:r>
      <w:r w:rsidR="00B51198" w:rsidRPr="00EB42D8">
        <w:rPr>
          <w:rFonts w:asciiTheme="majorHAnsi" w:hAnsiTheme="majorHAnsi"/>
          <w:b/>
          <w:sz w:val="28"/>
        </w:rPr>
        <w:t xml:space="preserve"> &amp; Required Services</w:t>
      </w:r>
    </w:p>
    <w:p w:rsidR="003B5823" w:rsidRPr="00EB42D8" w:rsidRDefault="003B5823" w:rsidP="00D44734">
      <w:pPr>
        <w:pStyle w:val="NoSpacing"/>
        <w:numPr>
          <w:ilvl w:val="0"/>
          <w:numId w:val="14"/>
        </w:numPr>
        <w:spacing w:line="360" w:lineRule="auto"/>
        <w:ind w:left="1530"/>
        <w:rPr>
          <w:rFonts w:asciiTheme="majorHAnsi" w:hAnsiTheme="majorHAnsi"/>
          <w:sz w:val="28"/>
        </w:rPr>
      </w:pPr>
      <w:r w:rsidRPr="00EB42D8">
        <w:rPr>
          <w:rFonts w:asciiTheme="majorHAnsi" w:hAnsiTheme="majorHAnsi"/>
          <w:sz w:val="28"/>
        </w:rPr>
        <w:t>Technical Capability</w:t>
      </w:r>
    </w:p>
    <w:p w:rsidR="003B5823" w:rsidRPr="00EB42D8" w:rsidRDefault="00AB728B" w:rsidP="003B5823">
      <w:pPr>
        <w:pStyle w:val="ListParagraph"/>
        <w:numPr>
          <w:ilvl w:val="0"/>
          <w:numId w:val="20"/>
        </w:numPr>
        <w:tabs>
          <w:tab w:val="num" w:pos="360"/>
        </w:tabs>
        <w:spacing w:line="360" w:lineRule="auto"/>
        <w:jc w:val="both"/>
        <w:rPr>
          <w:rFonts w:asciiTheme="majorHAnsi" w:hAnsiTheme="majorHAnsi"/>
          <w:szCs w:val="26"/>
        </w:rPr>
      </w:pPr>
      <w:r w:rsidRPr="00EB42D8">
        <w:rPr>
          <w:rFonts w:asciiTheme="majorHAnsi" w:hAnsiTheme="majorHAnsi"/>
          <w:szCs w:val="26"/>
        </w:rPr>
        <w:t>D</w:t>
      </w:r>
      <w:r w:rsidR="003B5823" w:rsidRPr="00EB42D8">
        <w:rPr>
          <w:rFonts w:asciiTheme="majorHAnsi" w:hAnsiTheme="majorHAnsi"/>
          <w:szCs w:val="26"/>
        </w:rPr>
        <w:t>escribe your system’s capability that allows “state of the art” services and your commitment to technological advances in the industry.</w:t>
      </w:r>
    </w:p>
    <w:p w:rsidR="003B5823" w:rsidRPr="00EB42D8" w:rsidRDefault="00AB728B" w:rsidP="003B5823">
      <w:pPr>
        <w:pStyle w:val="ListParagraph"/>
        <w:numPr>
          <w:ilvl w:val="0"/>
          <w:numId w:val="20"/>
        </w:numPr>
        <w:tabs>
          <w:tab w:val="num" w:pos="360"/>
        </w:tabs>
        <w:spacing w:line="360" w:lineRule="auto"/>
        <w:jc w:val="both"/>
        <w:rPr>
          <w:rFonts w:asciiTheme="majorHAnsi" w:hAnsiTheme="majorHAnsi"/>
          <w:szCs w:val="26"/>
        </w:rPr>
      </w:pPr>
      <w:r w:rsidRPr="00EB42D8">
        <w:rPr>
          <w:rFonts w:asciiTheme="majorHAnsi" w:hAnsiTheme="majorHAnsi"/>
          <w:szCs w:val="26"/>
        </w:rPr>
        <w:lastRenderedPageBreak/>
        <w:t>D</w:t>
      </w:r>
      <w:r w:rsidR="003B5823" w:rsidRPr="00EB42D8">
        <w:rPr>
          <w:rFonts w:asciiTheme="majorHAnsi" w:hAnsiTheme="majorHAnsi"/>
          <w:szCs w:val="26"/>
        </w:rPr>
        <w:t>escribe your system</w:t>
      </w:r>
      <w:r w:rsidR="00FC2D52" w:rsidRPr="00EB42D8">
        <w:rPr>
          <w:rFonts w:asciiTheme="majorHAnsi" w:hAnsiTheme="majorHAnsi"/>
          <w:szCs w:val="26"/>
        </w:rPr>
        <w:t>’</w:t>
      </w:r>
      <w:r w:rsidR="003B5823" w:rsidRPr="00EB42D8">
        <w:rPr>
          <w:rFonts w:asciiTheme="majorHAnsi" w:hAnsiTheme="majorHAnsi"/>
          <w:szCs w:val="26"/>
        </w:rPr>
        <w:t xml:space="preserve">s security capabilities and any federal or </w:t>
      </w:r>
      <w:r w:rsidR="00A94F0B" w:rsidRPr="00EB42D8">
        <w:rPr>
          <w:rFonts w:asciiTheme="majorHAnsi" w:hAnsiTheme="majorHAnsi"/>
          <w:szCs w:val="26"/>
        </w:rPr>
        <w:t>industry standards</w:t>
      </w:r>
      <w:r w:rsidR="003B5823" w:rsidRPr="00EB42D8">
        <w:rPr>
          <w:rFonts w:asciiTheme="majorHAnsi" w:hAnsiTheme="majorHAnsi"/>
          <w:szCs w:val="26"/>
        </w:rPr>
        <w:t xml:space="preserve"> it meets or exceeds.</w:t>
      </w:r>
    </w:p>
    <w:p w:rsidR="003B5823" w:rsidRPr="00EB42D8" w:rsidRDefault="00AB728B" w:rsidP="003B5823">
      <w:pPr>
        <w:pStyle w:val="ListParagraph"/>
        <w:numPr>
          <w:ilvl w:val="0"/>
          <w:numId w:val="20"/>
        </w:numPr>
        <w:tabs>
          <w:tab w:val="num" w:pos="360"/>
        </w:tabs>
        <w:spacing w:line="360" w:lineRule="auto"/>
        <w:jc w:val="both"/>
        <w:rPr>
          <w:rFonts w:asciiTheme="majorHAnsi" w:hAnsiTheme="majorHAnsi"/>
          <w:szCs w:val="26"/>
        </w:rPr>
      </w:pPr>
      <w:r w:rsidRPr="00EB42D8">
        <w:rPr>
          <w:rFonts w:asciiTheme="majorHAnsi" w:hAnsiTheme="majorHAnsi"/>
          <w:szCs w:val="26"/>
        </w:rPr>
        <w:t>D</w:t>
      </w:r>
      <w:r w:rsidR="003B5823" w:rsidRPr="00EB42D8">
        <w:rPr>
          <w:rFonts w:asciiTheme="majorHAnsi" w:hAnsiTheme="majorHAnsi"/>
          <w:szCs w:val="26"/>
        </w:rPr>
        <w:t xml:space="preserve">escribe </w:t>
      </w:r>
      <w:r w:rsidR="00A94F0B" w:rsidRPr="00EB42D8">
        <w:rPr>
          <w:rFonts w:asciiTheme="majorHAnsi" w:hAnsiTheme="majorHAnsi"/>
          <w:szCs w:val="26"/>
        </w:rPr>
        <w:t xml:space="preserve">in detail </w:t>
      </w:r>
      <w:r w:rsidR="003B5823" w:rsidRPr="00EB42D8">
        <w:rPr>
          <w:rFonts w:asciiTheme="majorHAnsi" w:hAnsiTheme="majorHAnsi"/>
          <w:szCs w:val="26"/>
        </w:rPr>
        <w:t>any security test(s) that your system has been submit</w:t>
      </w:r>
      <w:r w:rsidR="00FC2D52" w:rsidRPr="00EB42D8">
        <w:rPr>
          <w:rFonts w:asciiTheme="majorHAnsi" w:hAnsiTheme="majorHAnsi"/>
          <w:szCs w:val="26"/>
        </w:rPr>
        <w:t>ted for and the results of the</w:t>
      </w:r>
      <w:r w:rsidR="00A94F0B" w:rsidRPr="00EB42D8">
        <w:rPr>
          <w:rFonts w:asciiTheme="majorHAnsi" w:hAnsiTheme="majorHAnsi"/>
          <w:szCs w:val="26"/>
        </w:rPr>
        <w:t xml:space="preserve"> test(s), e.g. who, what, when, etc.</w:t>
      </w:r>
    </w:p>
    <w:p w:rsidR="00FD2FDD" w:rsidRPr="00EB42D8" w:rsidRDefault="003B5823" w:rsidP="00FD2FDD">
      <w:pPr>
        <w:pStyle w:val="ListParagraph"/>
        <w:numPr>
          <w:ilvl w:val="0"/>
          <w:numId w:val="20"/>
        </w:numPr>
        <w:tabs>
          <w:tab w:val="num" w:pos="360"/>
        </w:tabs>
        <w:spacing w:line="360" w:lineRule="auto"/>
        <w:jc w:val="both"/>
        <w:rPr>
          <w:rFonts w:asciiTheme="majorHAnsi" w:hAnsiTheme="majorHAnsi"/>
          <w:szCs w:val="26"/>
        </w:rPr>
      </w:pPr>
      <w:r w:rsidRPr="00EB42D8">
        <w:rPr>
          <w:rFonts w:asciiTheme="majorHAnsi" w:hAnsiTheme="majorHAnsi"/>
          <w:szCs w:val="26"/>
        </w:rPr>
        <w:t xml:space="preserve">Explain briefly any area of expertise that sets </w:t>
      </w:r>
      <w:r w:rsidR="00A94F0B" w:rsidRPr="00EB42D8">
        <w:rPr>
          <w:rFonts w:asciiTheme="majorHAnsi" w:hAnsiTheme="majorHAnsi"/>
          <w:szCs w:val="26"/>
        </w:rPr>
        <w:t>your company</w:t>
      </w:r>
      <w:r w:rsidRPr="00EB42D8">
        <w:rPr>
          <w:rFonts w:asciiTheme="majorHAnsi" w:hAnsiTheme="majorHAnsi"/>
          <w:szCs w:val="26"/>
        </w:rPr>
        <w:t xml:space="preserve"> apart from other providers</w:t>
      </w:r>
      <w:r w:rsidR="00DF0732" w:rsidRPr="00EB42D8">
        <w:rPr>
          <w:rFonts w:asciiTheme="majorHAnsi" w:hAnsiTheme="majorHAnsi"/>
          <w:szCs w:val="26"/>
        </w:rPr>
        <w:t xml:space="preserve"> as well as your company’s resources and institutional stability</w:t>
      </w:r>
      <w:r w:rsidRPr="00EB42D8">
        <w:rPr>
          <w:rFonts w:asciiTheme="majorHAnsi" w:hAnsiTheme="majorHAnsi"/>
          <w:szCs w:val="26"/>
        </w:rPr>
        <w:t>.</w:t>
      </w:r>
    </w:p>
    <w:p w:rsidR="00490A5A" w:rsidRPr="00EB42D8" w:rsidRDefault="00490A5A" w:rsidP="00FD2FDD">
      <w:pPr>
        <w:pStyle w:val="ListParagraph"/>
        <w:numPr>
          <w:ilvl w:val="0"/>
          <w:numId w:val="20"/>
        </w:numPr>
        <w:tabs>
          <w:tab w:val="num" w:pos="360"/>
        </w:tabs>
        <w:spacing w:line="360" w:lineRule="auto"/>
        <w:jc w:val="both"/>
        <w:rPr>
          <w:rFonts w:asciiTheme="majorHAnsi" w:hAnsiTheme="majorHAnsi"/>
          <w:szCs w:val="26"/>
        </w:rPr>
      </w:pPr>
      <w:r w:rsidRPr="00EB42D8">
        <w:rPr>
          <w:rFonts w:asciiTheme="majorHAnsi" w:hAnsiTheme="majorHAnsi"/>
          <w:szCs w:val="26"/>
        </w:rPr>
        <w:t xml:space="preserve">Describe your company’s ability to deploy the system in </w:t>
      </w:r>
      <w:r w:rsidR="0074392E">
        <w:rPr>
          <w:rFonts w:asciiTheme="majorHAnsi" w:hAnsiTheme="majorHAnsi"/>
          <w:szCs w:val="26"/>
        </w:rPr>
        <w:t>Shelby County Alabama</w:t>
      </w:r>
      <w:r w:rsidRPr="00EB42D8">
        <w:rPr>
          <w:rFonts w:asciiTheme="majorHAnsi" w:hAnsiTheme="majorHAnsi"/>
          <w:szCs w:val="26"/>
        </w:rPr>
        <w:t>.</w:t>
      </w:r>
    </w:p>
    <w:p w:rsidR="003B5823" w:rsidRPr="00EB42D8" w:rsidRDefault="003B5823" w:rsidP="00D44734">
      <w:pPr>
        <w:pStyle w:val="NoSpacing"/>
        <w:numPr>
          <w:ilvl w:val="0"/>
          <w:numId w:val="14"/>
        </w:numPr>
        <w:spacing w:line="360" w:lineRule="auto"/>
        <w:ind w:left="1530"/>
        <w:rPr>
          <w:rFonts w:asciiTheme="majorHAnsi" w:hAnsiTheme="majorHAnsi"/>
          <w:sz w:val="28"/>
        </w:rPr>
      </w:pPr>
      <w:r w:rsidRPr="00EB42D8">
        <w:rPr>
          <w:rFonts w:asciiTheme="majorHAnsi" w:hAnsiTheme="majorHAnsi"/>
          <w:sz w:val="28"/>
        </w:rPr>
        <w:t>Required Services</w:t>
      </w:r>
    </w:p>
    <w:p w:rsidR="00565796" w:rsidRPr="006B0641" w:rsidRDefault="006B201E" w:rsidP="006B0641">
      <w:pPr>
        <w:pStyle w:val="ListParagraph"/>
        <w:numPr>
          <w:ilvl w:val="0"/>
          <w:numId w:val="19"/>
        </w:numPr>
        <w:spacing w:line="360" w:lineRule="auto"/>
        <w:jc w:val="both"/>
        <w:rPr>
          <w:rFonts w:asciiTheme="majorHAnsi" w:hAnsiTheme="majorHAnsi"/>
          <w:szCs w:val="24"/>
        </w:rPr>
      </w:pPr>
      <w:r w:rsidRPr="00EB42D8">
        <w:rPr>
          <w:rFonts w:asciiTheme="majorHAnsi" w:hAnsiTheme="majorHAnsi"/>
          <w:szCs w:val="24"/>
        </w:rPr>
        <w:t xml:space="preserve">The proposed solution shall be a uniform, interactive, platform structure that is utilized by various polling places </w:t>
      </w:r>
      <w:r w:rsidR="00383ECF">
        <w:rPr>
          <w:rFonts w:asciiTheme="majorHAnsi" w:hAnsiTheme="majorHAnsi"/>
          <w:szCs w:val="26"/>
        </w:rPr>
        <w:t>c</w:t>
      </w:r>
      <w:r w:rsidR="00C37FFC">
        <w:rPr>
          <w:rFonts w:asciiTheme="majorHAnsi" w:hAnsiTheme="majorHAnsi"/>
          <w:szCs w:val="26"/>
        </w:rPr>
        <w:t xml:space="preserve">ompliant with </w:t>
      </w:r>
      <w:r w:rsidR="00C37FFC" w:rsidRPr="00C37FFC">
        <w:rPr>
          <w:rFonts w:asciiTheme="majorHAnsi" w:hAnsiTheme="majorHAnsi"/>
          <w:u w:val="single"/>
        </w:rPr>
        <w:t>Code of Alabama</w:t>
      </w:r>
      <w:r w:rsidR="00C37FFC" w:rsidRPr="00C37FFC">
        <w:rPr>
          <w:rFonts w:asciiTheme="majorHAnsi" w:hAnsiTheme="majorHAnsi"/>
        </w:rPr>
        <w:t xml:space="preserve"> </w:t>
      </w:r>
      <w:r w:rsidR="00C37FFC">
        <w:rPr>
          <w:rFonts w:asciiTheme="majorHAnsi" w:hAnsiTheme="majorHAnsi"/>
        </w:rPr>
        <w:t>(</w:t>
      </w:r>
      <w:r w:rsidR="00C37FFC" w:rsidRPr="00C37FFC">
        <w:rPr>
          <w:rFonts w:asciiTheme="majorHAnsi" w:hAnsiTheme="majorHAnsi"/>
        </w:rPr>
        <w:t>1975</w:t>
      </w:r>
      <w:r w:rsidR="00C37FFC">
        <w:rPr>
          <w:rFonts w:asciiTheme="majorHAnsi" w:hAnsiTheme="majorHAnsi"/>
        </w:rPr>
        <w:t>)</w:t>
      </w:r>
      <w:r w:rsidR="00C37FFC" w:rsidRPr="00C37FFC">
        <w:rPr>
          <w:rFonts w:asciiTheme="majorHAnsi" w:hAnsiTheme="majorHAnsi"/>
        </w:rPr>
        <w:t>, §17-4-2.1, t</w:t>
      </w:r>
      <w:r w:rsidR="00565796" w:rsidRPr="00C37FFC">
        <w:rPr>
          <w:rFonts w:asciiTheme="majorHAnsi" w:hAnsiTheme="majorHAnsi"/>
          <w:szCs w:val="26"/>
        </w:rPr>
        <w:t>he electronic</w:t>
      </w:r>
      <w:r w:rsidR="00565796" w:rsidRPr="00C37FFC">
        <w:rPr>
          <w:rFonts w:asciiTheme="majorHAnsi" w:hAnsiTheme="majorHAnsi"/>
          <w:szCs w:val="24"/>
        </w:rPr>
        <w:t xml:space="preserve"> poll book shall </w:t>
      </w:r>
      <w:r w:rsidR="00C37FFC">
        <w:rPr>
          <w:rFonts w:asciiTheme="majorHAnsi" w:hAnsiTheme="majorHAnsi"/>
          <w:szCs w:val="24"/>
        </w:rPr>
        <w:t xml:space="preserve">and must </w:t>
      </w:r>
      <w:r w:rsidR="00565796" w:rsidRPr="00C37FFC">
        <w:rPr>
          <w:rFonts w:asciiTheme="majorHAnsi" w:hAnsiTheme="majorHAnsi"/>
          <w:szCs w:val="24"/>
        </w:rPr>
        <w:t xml:space="preserve">do </w:t>
      </w:r>
      <w:r w:rsidR="00C37FFC">
        <w:rPr>
          <w:rFonts w:asciiTheme="majorHAnsi" w:hAnsiTheme="majorHAnsi"/>
          <w:szCs w:val="24"/>
        </w:rPr>
        <w:t xml:space="preserve">as set forth </w:t>
      </w:r>
      <w:proofErr w:type="spellStart"/>
      <w:r w:rsidR="00C37FFC">
        <w:rPr>
          <w:rFonts w:asciiTheme="majorHAnsi" w:hAnsiTheme="majorHAnsi"/>
          <w:szCs w:val="24"/>
        </w:rPr>
        <w:t>hereinbelow</w:t>
      </w:r>
      <w:proofErr w:type="spellEnd"/>
      <w:r w:rsidR="0035500B">
        <w:rPr>
          <w:rFonts w:asciiTheme="majorHAnsi" w:hAnsiTheme="majorHAnsi"/>
          <w:szCs w:val="24"/>
        </w:rPr>
        <w:t xml:space="preserve"> at 1.1 – 1.12</w:t>
      </w:r>
      <w:r w:rsidR="00C37FFC">
        <w:rPr>
          <w:rFonts w:asciiTheme="majorHAnsi" w:hAnsiTheme="majorHAnsi"/>
          <w:szCs w:val="24"/>
        </w:rPr>
        <w:t>; therefore, describe in detail how the respondent’s</w:t>
      </w:r>
      <w:r w:rsidR="008C74BB">
        <w:rPr>
          <w:rFonts w:asciiTheme="majorHAnsi" w:hAnsiTheme="majorHAnsi"/>
          <w:szCs w:val="24"/>
        </w:rPr>
        <w:t xml:space="preserve"> proposed solution will comply with all</w:t>
      </w:r>
      <w:r w:rsidR="00565796" w:rsidRPr="00C37FFC">
        <w:rPr>
          <w:rFonts w:asciiTheme="majorHAnsi" w:hAnsiTheme="majorHAnsi"/>
          <w:szCs w:val="24"/>
        </w:rPr>
        <w:t xml:space="preserve"> of the</w:t>
      </w:r>
      <w:r w:rsidR="00565796" w:rsidRPr="006B0641">
        <w:rPr>
          <w:rFonts w:asciiTheme="majorHAnsi" w:hAnsiTheme="majorHAnsi"/>
          <w:szCs w:val="24"/>
        </w:rPr>
        <w:t xml:space="preserve"> following:</w:t>
      </w:r>
    </w:p>
    <w:p w:rsidR="00383ECF" w:rsidRPr="00383ECF" w:rsidRDefault="007E32A7" w:rsidP="007E32A7">
      <w:pPr>
        <w:pStyle w:val="ListParagraph"/>
        <w:numPr>
          <w:ilvl w:val="1"/>
          <w:numId w:val="12"/>
        </w:numPr>
        <w:spacing w:line="360" w:lineRule="auto"/>
        <w:jc w:val="both"/>
        <w:rPr>
          <w:rFonts w:asciiTheme="majorHAnsi" w:hAnsiTheme="majorHAnsi"/>
          <w:szCs w:val="24"/>
        </w:rPr>
      </w:pPr>
      <w:r w:rsidRPr="00383ECF">
        <w:rPr>
          <w:rFonts w:asciiTheme="majorHAnsi" w:hAnsiTheme="majorHAnsi"/>
          <w:szCs w:val="24"/>
        </w:rPr>
        <w:t>Comply with all applicable provis</w:t>
      </w:r>
      <w:r w:rsidR="00F95D6A" w:rsidRPr="00383ECF">
        <w:rPr>
          <w:rFonts w:asciiTheme="majorHAnsi" w:hAnsiTheme="majorHAnsi"/>
          <w:szCs w:val="24"/>
        </w:rPr>
        <w:t xml:space="preserve">ions of </w:t>
      </w:r>
      <w:r w:rsidR="001D3938" w:rsidRPr="00383ECF">
        <w:rPr>
          <w:rFonts w:asciiTheme="majorHAnsi" w:hAnsiTheme="majorHAnsi"/>
          <w:u w:val="single"/>
        </w:rPr>
        <w:t>Code of Alabama</w:t>
      </w:r>
      <w:r w:rsidR="001D3938" w:rsidRPr="00383ECF">
        <w:rPr>
          <w:rFonts w:asciiTheme="majorHAnsi" w:hAnsiTheme="majorHAnsi"/>
        </w:rPr>
        <w:t xml:space="preserve"> </w:t>
      </w:r>
      <w:r w:rsidR="00901ED4" w:rsidRPr="0035500B">
        <w:rPr>
          <w:rFonts w:asciiTheme="majorHAnsi" w:hAnsiTheme="majorHAnsi"/>
        </w:rPr>
        <w:t>(1975), §17-4-2.1.</w:t>
      </w:r>
      <w:r w:rsidR="00901ED4">
        <w:rPr>
          <w:rFonts w:asciiTheme="majorHAnsi" w:hAnsiTheme="majorHAnsi"/>
        </w:rPr>
        <w:t xml:space="preserve"> </w:t>
      </w:r>
    </w:p>
    <w:p w:rsidR="00565796" w:rsidRPr="00383ECF" w:rsidRDefault="00565796" w:rsidP="007E32A7">
      <w:pPr>
        <w:pStyle w:val="ListParagraph"/>
        <w:numPr>
          <w:ilvl w:val="1"/>
          <w:numId w:val="12"/>
        </w:numPr>
        <w:spacing w:line="360" w:lineRule="auto"/>
        <w:jc w:val="both"/>
        <w:rPr>
          <w:rFonts w:asciiTheme="majorHAnsi" w:hAnsiTheme="majorHAnsi"/>
          <w:szCs w:val="24"/>
        </w:rPr>
      </w:pPr>
      <w:r w:rsidRPr="00383ECF">
        <w:rPr>
          <w:rFonts w:asciiTheme="majorHAnsi" w:hAnsiTheme="majorHAnsi"/>
          <w:szCs w:val="24"/>
        </w:rPr>
        <w:t>Be secure.</w:t>
      </w:r>
    </w:p>
    <w:p w:rsidR="00565796" w:rsidRPr="00EB42D8" w:rsidRDefault="00565796" w:rsidP="006B201E">
      <w:pPr>
        <w:pStyle w:val="ListParagraph"/>
        <w:spacing w:line="360" w:lineRule="auto"/>
        <w:ind w:left="2160"/>
        <w:jc w:val="both"/>
        <w:rPr>
          <w:rFonts w:asciiTheme="majorHAnsi" w:hAnsiTheme="majorHAnsi"/>
          <w:szCs w:val="24"/>
        </w:rPr>
      </w:pPr>
      <w:r w:rsidRPr="00EB42D8">
        <w:rPr>
          <w:rFonts w:asciiTheme="majorHAnsi" w:hAnsiTheme="majorHAnsi"/>
          <w:szCs w:val="24"/>
        </w:rPr>
        <w:t>1.</w:t>
      </w:r>
      <w:r w:rsidR="007E32A7" w:rsidRPr="00EB42D8">
        <w:rPr>
          <w:rFonts w:asciiTheme="majorHAnsi" w:hAnsiTheme="majorHAnsi"/>
          <w:szCs w:val="24"/>
        </w:rPr>
        <w:t>3</w:t>
      </w:r>
      <w:r w:rsidRPr="00EB42D8">
        <w:rPr>
          <w:rFonts w:asciiTheme="majorHAnsi" w:hAnsiTheme="majorHAnsi"/>
          <w:szCs w:val="24"/>
        </w:rPr>
        <w:tab/>
        <w:t>Be compatible with the statewide voter registration system.</w:t>
      </w:r>
      <w:r w:rsidR="00CA30DF" w:rsidRPr="00EB42D8">
        <w:rPr>
          <w:rStyle w:val="FootnoteReference"/>
          <w:rFonts w:asciiTheme="majorHAnsi" w:hAnsiTheme="majorHAnsi"/>
          <w:szCs w:val="24"/>
        </w:rPr>
        <w:footnoteReference w:id="1"/>
      </w:r>
    </w:p>
    <w:p w:rsidR="00565796" w:rsidRPr="00EB42D8" w:rsidRDefault="00565796" w:rsidP="006B201E">
      <w:pPr>
        <w:pStyle w:val="ListParagraph"/>
        <w:spacing w:line="360" w:lineRule="auto"/>
        <w:ind w:left="2880" w:hanging="720"/>
        <w:jc w:val="both"/>
        <w:rPr>
          <w:rFonts w:asciiTheme="majorHAnsi" w:hAnsiTheme="majorHAnsi"/>
          <w:szCs w:val="24"/>
        </w:rPr>
      </w:pPr>
      <w:r w:rsidRPr="00EB42D8">
        <w:rPr>
          <w:rFonts w:asciiTheme="majorHAnsi" w:hAnsiTheme="majorHAnsi"/>
          <w:szCs w:val="24"/>
        </w:rPr>
        <w:t>1.</w:t>
      </w:r>
      <w:r w:rsidR="007E32A7" w:rsidRPr="00EB42D8">
        <w:rPr>
          <w:rFonts w:asciiTheme="majorHAnsi" w:hAnsiTheme="majorHAnsi"/>
          <w:szCs w:val="24"/>
        </w:rPr>
        <w:t>4</w:t>
      </w:r>
      <w:r w:rsidRPr="00EB42D8">
        <w:rPr>
          <w:rFonts w:asciiTheme="majorHAnsi" w:hAnsiTheme="majorHAnsi"/>
          <w:szCs w:val="24"/>
        </w:rPr>
        <w:tab/>
        <w:t>Include a failsafe data recovery procedure for information included in the electronic poll book.</w:t>
      </w:r>
    </w:p>
    <w:p w:rsidR="00565796" w:rsidRPr="00EB42D8" w:rsidRDefault="00565796" w:rsidP="006B201E">
      <w:pPr>
        <w:pStyle w:val="ListParagraph"/>
        <w:spacing w:line="360" w:lineRule="auto"/>
        <w:ind w:left="2880" w:hanging="720"/>
        <w:jc w:val="both"/>
        <w:rPr>
          <w:rFonts w:asciiTheme="majorHAnsi" w:hAnsiTheme="majorHAnsi"/>
          <w:szCs w:val="24"/>
        </w:rPr>
      </w:pPr>
      <w:r w:rsidRPr="00EB42D8">
        <w:rPr>
          <w:rFonts w:asciiTheme="majorHAnsi" w:hAnsiTheme="majorHAnsi"/>
          <w:szCs w:val="24"/>
        </w:rPr>
        <w:t>1.</w:t>
      </w:r>
      <w:r w:rsidR="007E32A7" w:rsidRPr="00EB42D8">
        <w:rPr>
          <w:rFonts w:asciiTheme="majorHAnsi" w:hAnsiTheme="majorHAnsi"/>
          <w:szCs w:val="24"/>
        </w:rPr>
        <w:t>5</w:t>
      </w:r>
      <w:r w:rsidRPr="00EB42D8">
        <w:rPr>
          <w:rFonts w:asciiTheme="majorHAnsi" w:hAnsiTheme="majorHAnsi"/>
          <w:szCs w:val="24"/>
        </w:rPr>
        <w:tab/>
      </w:r>
      <w:r w:rsidR="00C37FFC" w:rsidRPr="00C37FFC">
        <w:rPr>
          <w:rFonts w:asciiTheme="majorHAnsi" w:hAnsiTheme="majorHAnsi"/>
          <w:szCs w:val="24"/>
        </w:rPr>
        <w:t xml:space="preserve">Contain the same information as the printed lists provided for in </w:t>
      </w:r>
      <w:r w:rsidR="00C37FFC" w:rsidRPr="00C37FFC">
        <w:rPr>
          <w:rFonts w:asciiTheme="majorHAnsi" w:hAnsiTheme="majorHAnsi"/>
          <w:szCs w:val="24"/>
          <w:u w:val="single"/>
        </w:rPr>
        <w:t>Code of Alabama</w:t>
      </w:r>
      <w:r w:rsidR="00C37FFC" w:rsidRPr="00C37FFC">
        <w:rPr>
          <w:rFonts w:asciiTheme="majorHAnsi" w:hAnsiTheme="majorHAnsi"/>
          <w:szCs w:val="24"/>
        </w:rPr>
        <w:t xml:space="preserve"> (1975) </w:t>
      </w:r>
      <w:hyperlink r:id="rId11" w:history="1">
        <w:r w:rsidR="00C37FFC" w:rsidRPr="00C37FFC">
          <w:rPr>
            <w:rFonts w:asciiTheme="majorHAnsi" w:hAnsiTheme="majorHAnsi"/>
            <w:szCs w:val="24"/>
          </w:rPr>
          <w:t>Section 11-46-36</w:t>
        </w:r>
      </w:hyperlink>
      <w:r w:rsidR="00C37FFC" w:rsidRPr="00C37FFC">
        <w:rPr>
          <w:rFonts w:asciiTheme="majorHAnsi" w:hAnsiTheme="majorHAnsi"/>
          <w:szCs w:val="24"/>
        </w:rPr>
        <w:t> and any local law governing a municipal election and in </w:t>
      </w:r>
      <w:hyperlink r:id="rId12" w:history="1">
        <w:r w:rsidR="00C37FFC" w:rsidRPr="00C37FFC">
          <w:rPr>
            <w:rFonts w:asciiTheme="majorHAnsi" w:hAnsiTheme="majorHAnsi"/>
            <w:szCs w:val="24"/>
          </w:rPr>
          <w:t>Section 17-4-2</w:t>
        </w:r>
      </w:hyperlink>
      <w:r w:rsidR="00C37FFC" w:rsidRPr="00C37FFC">
        <w:rPr>
          <w:rFonts w:asciiTheme="majorHAnsi" w:hAnsiTheme="majorHAnsi"/>
          <w:szCs w:val="24"/>
        </w:rPr>
        <w:t> and the poll lists provided for in </w:t>
      </w:r>
      <w:hyperlink r:id="rId13" w:history="1">
        <w:r w:rsidR="00C37FFC" w:rsidRPr="00C37FFC">
          <w:rPr>
            <w:rFonts w:asciiTheme="majorHAnsi" w:hAnsiTheme="majorHAnsi"/>
            <w:szCs w:val="24"/>
          </w:rPr>
          <w:t>Section 11-46-50</w:t>
        </w:r>
      </w:hyperlink>
      <w:r w:rsidR="00C37FFC" w:rsidRPr="00C37FFC">
        <w:rPr>
          <w:rFonts w:asciiTheme="majorHAnsi" w:hAnsiTheme="majorHAnsi"/>
          <w:szCs w:val="24"/>
        </w:rPr>
        <w:t> and any local law governing a municipal election and in </w:t>
      </w:r>
      <w:hyperlink r:id="rId14" w:history="1">
        <w:r w:rsidR="00C37FFC" w:rsidRPr="00C37FFC">
          <w:rPr>
            <w:rFonts w:asciiTheme="majorHAnsi" w:hAnsiTheme="majorHAnsi"/>
            <w:szCs w:val="24"/>
          </w:rPr>
          <w:t>Sections 17-9-11</w:t>
        </w:r>
      </w:hyperlink>
      <w:r w:rsidR="00C37FFC" w:rsidRPr="00C37FFC">
        <w:rPr>
          <w:rFonts w:asciiTheme="majorHAnsi" w:hAnsiTheme="majorHAnsi"/>
          <w:szCs w:val="24"/>
        </w:rPr>
        <w:t> and </w:t>
      </w:r>
      <w:hyperlink r:id="rId15" w:history="1">
        <w:r w:rsidR="00C37FFC" w:rsidRPr="00C37FFC">
          <w:rPr>
            <w:rFonts w:asciiTheme="majorHAnsi" w:hAnsiTheme="majorHAnsi"/>
            <w:szCs w:val="24"/>
          </w:rPr>
          <w:t>17-13-7</w:t>
        </w:r>
      </w:hyperlink>
      <w:r w:rsidR="00C37FFC" w:rsidRPr="00C37FFC">
        <w:rPr>
          <w:rFonts w:asciiTheme="majorHAnsi" w:hAnsiTheme="majorHAnsi"/>
          <w:szCs w:val="24"/>
        </w:rPr>
        <w:t>.</w:t>
      </w:r>
    </w:p>
    <w:p w:rsidR="00565796" w:rsidRPr="00EB42D8" w:rsidRDefault="00565796" w:rsidP="006B201E">
      <w:pPr>
        <w:pStyle w:val="ListParagraph"/>
        <w:spacing w:line="360" w:lineRule="auto"/>
        <w:ind w:left="2880" w:hanging="720"/>
        <w:jc w:val="both"/>
        <w:rPr>
          <w:rFonts w:asciiTheme="majorHAnsi" w:hAnsiTheme="majorHAnsi"/>
          <w:szCs w:val="24"/>
        </w:rPr>
      </w:pPr>
      <w:r w:rsidRPr="00EB42D8">
        <w:rPr>
          <w:rFonts w:asciiTheme="majorHAnsi" w:hAnsiTheme="majorHAnsi"/>
          <w:szCs w:val="24"/>
        </w:rPr>
        <w:lastRenderedPageBreak/>
        <w:t>1.</w:t>
      </w:r>
      <w:r w:rsidR="007E32A7" w:rsidRPr="00EB42D8">
        <w:rPr>
          <w:rFonts w:asciiTheme="majorHAnsi" w:hAnsiTheme="majorHAnsi"/>
          <w:szCs w:val="24"/>
        </w:rPr>
        <w:t>6</w:t>
      </w:r>
      <w:r w:rsidRPr="00EB42D8">
        <w:rPr>
          <w:rFonts w:asciiTheme="majorHAnsi" w:hAnsiTheme="majorHAnsi"/>
          <w:szCs w:val="24"/>
        </w:rPr>
        <w:tab/>
        <w:t>Indicate whether the voter applied for an absentee ballot and the registration status of the voter in the statewide voter registration list.</w:t>
      </w:r>
    </w:p>
    <w:p w:rsidR="00C37FFC" w:rsidRDefault="00565796" w:rsidP="006B201E">
      <w:pPr>
        <w:pStyle w:val="ListParagraph"/>
        <w:spacing w:line="360" w:lineRule="auto"/>
        <w:ind w:left="2880" w:hanging="720"/>
        <w:jc w:val="both"/>
        <w:rPr>
          <w:rFonts w:asciiTheme="majorHAnsi" w:hAnsiTheme="majorHAnsi"/>
          <w:szCs w:val="24"/>
        </w:rPr>
      </w:pPr>
      <w:r w:rsidRPr="00EB42D8">
        <w:rPr>
          <w:rFonts w:asciiTheme="majorHAnsi" w:hAnsiTheme="majorHAnsi"/>
          <w:szCs w:val="24"/>
        </w:rPr>
        <w:t>1.</w:t>
      </w:r>
      <w:r w:rsidR="007E32A7" w:rsidRPr="00EB42D8">
        <w:rPr>
          <w:rFonts w:asciiTheme="majorHAnsi" w:hAnsiTheme="majorHAnsi"/>
          <w:szCs w:val="24"/>
        </w:rPr>
        <w:t>7</w:t>
      </w:r>
      <w:r w:rsidRPr="00EB42D8">
        <w:rPr>
          <w:rFonts w:asciiTheme="majorHAnsi" w:hAnsiTheme="majorHAnsi"/>
          <w:szCs w:val="24"/>
        </w:rPr>
        <w:tab/>
      </w:r>
      <w:r w:rsidR="00C37FFC" w:rsidRPr="00C37FFC">
        <w:rPr>
          <w:rFonts w:asciiTheme="majorHAnsi" w:hAnsiTheme="majorHAnsi"/>
          <w:szCs w:val="24"/>
        </w:rPr>
        <w:t xml:space="preserve">Provide an electronic process to check in a voter on election day that incorporates the signature requirements set forth in </w:t>
      </w:r>
      <w:r w:rsidR="00C37FFC" w:rsidRPr="00C37FFC">
        <w:rPr>
          <w:rFonts w:asciiTheme="majorHAnsi" w:hAnsiTheme="majorHAnsi"/>
          <w:szCs w:val="24"/>
          <w:u w:val="single"/>
        </w:rPr>
        <w:t>Code of Alabama</w:t>
      </w:r>
      <w:r w:rsidR="00C37FFC">
        <w:rPr>
          <w:rFonts w:asciiTheme="majorHAnsi" w:hAnsiTheme="majorHAnsi"/>
          <w:szCs w:val="24"/>
        </w:rPr>
        <w:t xml:space="preserve"> </w:t>
      </w:r>
      <w:r w:rsidR="00C37FFC" w:rsidRPr="00C37FFC">
        <w:rPr>
          <w:rFonts w:asciiTheme="majorHAnsi" w:hAnsiTheme="majorHAnsi"/>
          <w:szCs w:val="24"/>
        </w:rPr>
        <w:t>(1975) </w:t>
      </w:r>
      <w:hyperlink r:id="rId16" w:history="1">
        <w:r w:rsidR="00C37FFC" w:rsidRPr="00C37FFC">
          <w:rPr>
            <w:rFonts w:asciiTheme="majorHAnsi" w:hAnsiTheme="majorHAnsi"/>
            <w:szCs w:val="24"/>
          </w:rPr>
          <w:t>Section 11-46-50</w:t>
        </w:r>
      </w:hyperlink>
      <w:r w:rsidR="00C37FFC" w:rsidRPr="00C37FFC">
        <w:rPr>
          <w:rFonts w:asciiTheme="majorHAnsi" w:hAnsiTheme="majorHAnsi"/>
          <w:szCs w:val="24"/>
        </w:rPr>
        <w:t> and any local law governing a municipal election and in </w:t>
      </w:r>
      <w:hyperlink r:id="rId17" w:history="1">
        <w:r w:rsidR="00C37FFC" w:rsidRPr="00C37FFC">
          <w:rPr>
            <w:rFonts w:asciiTheme="majorHAnsi" w:hAnsiTheme="majorHAnsi"/>
            <w:szCs w:val="24"/>
          </w:rPr>
          <w:t>Section 17-9-11</w:t>
        </w:r>
      </w:hyperlink>
      <w:r w:rsidR="00C37FFC" w:rsidRPr="00C37FFC">
        <w:rPr>
          <w:rFonts w:asciiTheme="majorHAnsi" w:hAnsiTheme="majorHAnsi"/>
          <w:szCs w:val="24"/>
        </w:rPr>
        <w:t>; provided that this process may not be used for checking in a voter who is required to cast a provisional ballot as provided for in Chapter 10 of this title, or whose name is not contained in the electronic poll book as an eligible voter for the precinct.</w:t>
      </w:r>
    </w:p>
    <w:p w:rsidR="00565796" w:rsidRPr="00EB42D8" w:rsidRDefault="00565796" w:rsidP="006B201E">
      <w:pPr>
        <w:pStyle w:val="ListParagraph"/>
        <w:spacing w:line="360" w:lineRule="auto"/>
        <w:ind w:left="2880" w:hanging="720"/>
        <w:jc w:val="both"/>
        <w:rPr>
          <w:rFonts w:asciiTheme="majorHAnsi" w:hAnsiTheme="majorHAnsi"/>
          <w:szCs w:val="24"/>
        </w:rPr>
      </w:pPr>
      <w:r w:rsidRPr="00EB42D8">
        <w:rPr>
          <w:rFonts w:asciiTheme="majorHAnsi" w:hAnsiTheme="majorHAnsi"/>
          <w:szCs w:val="24"/>
        </w:rPr>
        <w:t>1.</w:t>
      </w:r>
      <w:r w:rsidR="007E32A7" w:rsidRPr="00EB42D8">
        <w:rPr>
          <w:rFonts w:asciiTheme="majorHAnsi" w:hAnsiTheme="majorHAnsi"/>
          <w:szCs w:val="24"/>
        </w:rPr>
        <w:t>8</w:t>
      </w:r>
      <w:r w:rsidRPr="00EB42D8">
        <w:rPr>
          <w:rFonts w:asciiTheme="majorHAnsi" w:hAnsiTheme="majorHAnsi"/>
          <w:szCs w:val="24"/>
        </w:rPr>
        <w:tab/>
        <w:t xml:space="preserve">Provide functionality for quickly and accurately uploading voter history into the statewide voter registration list in accordance </w:t>
      </w:r>
      <w:r w:rsidRPr="00DC1386">
        <w:rPr>
          <w:rFonts w:asciiTheme="majorHAnsi" w:hAnsiTheme="majorHAnsi"/>
          <w:szCs w:val="24"/>
        </w:rPr>
        <w:t xml:space="preserve">with </w:t>
      </w:r>
      <w:r w:rsidR="001E4E3C" w:rsidRPr="00DC1386">
        <w:rPr>
          <w:rFonts w:asciiTheme="majorHAnsi" w:hAnsiTheme="majorHAnsi"/>
          <w:szCs w:val="24"/>
          <w:u w:val="single"/>
        </w:rPr>
        <w:t>Code of Alabama</w:t>
      </w:r>
      <w:r w:rsidR="001E4E3C" w:rsidRPr="00DC1386">
        <w:rPr>
          <w:rFonts w:asciiTheme="majorHAnsi" w:hAnsiTheme="majorHAnsi"/>
          <w:szCs w:val="24"/>
        </w:rPr>
        <w:t xml:space="preserve"> </w:t>
      </w:r>
      <w:r w:rsidR="00DC1386" w:rsidRPr="00DC1386">
        <w:rPr>
          <w:rFonts w:asciiTheme="majorHAnsi" w:hAnsiTheme="majorHAnsi"/>
          <w:szCs w:val="24"/>
        </w:rPr>
        <w:t>(</w:t>
      </w:r>
      <w:r w:rsidR="001E4E3C" w:rsidRPr="00DC1386">
        <w:rPr>
          <w:rFonts w:asciiTheme="majorHAnsi" w:hAnsiTheme="majorHAnsi"/>
          <w:szCs w:val="24"/>
        </w:rPr>
        <w:t>1975</w:t>
      </w:r>
      <w:r w:rsidR="00DC1386" w:rsidRPr="00DC1386">
        <w:rPr>
          <w:rFonts w:asciiTheme="majorHAnsi" w:hAnsiTheme="majorHAnsi"/>
          <w:szCs w:val="24"/>
        </w:rPr>
        <w:t>)</w:t>
      </w:r>
      <w:r w:rsidR="001E4E3C" w:rsidRPr="00DC1386">
        <w:rPr>
          <w:rFonts w:asciiTheme="majorHAnsi" w:hAnsiTheme="majorHAnsi"/>
          <w:szCs w:val="24"/>
        </w:rPr>
        <w:t xml:space="preserve">, </w:t>
      </w:r>
      <w:r w:rsidRPr="00DC1386">
        <w:rPr>
          <w:rFonts w:asciiTheme="majorHAnsi" w:hAnsiTheme="majorHAnsi"/>
          <w:szCs w:val="24"/>
        </w:rPr>
        <w:t>Section 17-</w:t>
      </w:r>
      <w:r w:rsidRPr="00EB42D8">
        <w:rPr>
          <w:rFonts w:asciiTheme="majorHAnsi" w:hAnsiTheme="majorHAnsi"/>
          <w:szCs w:val="24"/>
        </w:rPr>
        <w:t>4-33.</w:t>
      </w:r>
    </w:p>
    <w:p w:rsidR="00565796" w:rsidRDefault="00565796" w:rsidP="001026B1">
      <w:pPr>
        <w:pStyle w:val="ListParagraph"/>
        <w:spacing w:line="360" w:lineRule="auto"/>
        <w:ind w:left="2880" w:hanging="720"/>
        <w:jc w:val="both"/>
        <w:rPr>
          <w:rFonts w:asciiTheme="majorHAnsi" w:hAnsiTheme="majorHAnsi"/>
          <w:szCs w:val="24"/>
        </w:rPr>
      </w:pPr>
      <w:r w:rsidRPr="00EB42D8">
        <w:rPr>
          <w:rFonts w:asciiTheme="majorHAnsi" w:hAnsiTheme="majorHAnsi"/>
          <w:szCs w:val="24"/>
        </w:rPr>
        <w:t>1.</w:t>
      </w:r>
      <w:r w:rsidR="007E32A7" w:rsidRPr="00EB42D8">
        <w:rPr>
          <w:rFonts w:asciiTheme="majorHAnsi" w:hAnsiTheme="majorHAnsi"/>
          <w:szCs w:val="24"/>
        </w:rPr>
        <w:t>9</w:t>
      </w:r>
      <w:r w:rsidRPr="00EB42D8">
        <w:rPr>
          <w:rFonts w:asciiTheme="majorHAnsi" w:hAnsiTheme="majorHAnsi"/>
          <w:szCs w:val="24"/>
        </w:rPr>
        <w:tab/>
        <w:t>Provide for the retention of the voter data contained in the electronic poll book for the applicable retention period applicable to the records of election, which may be accomplished by archiving the data in electronic format on an external data storage device.</w:t>
      </w:r>
    </w:p>
    <w:p w:rsidR="001D3938" w:rsidRDefault="001D3938" w:rsidP="001026B1">
      <w:pPr>
        <w:pStyle w:val="ListParagraph"/>
        <w:spacing w:line="360" w:lineRule="auto"/>
        <w:ind w:left="2880" w:hanging="720"/>
        <w:jc w:val="both"/>
        <w:rPr>
          <w:rFonts w:asciiTheme="majorHAnsi" w:hAnsiTheme="majorHAnsi"/>
          <w:szCs w:val="24"/>
        </w:rPr>
      </w:pPr>
      <w:r>
        <w:rPr>
          <w:rFonts w:asciiTheme="majorHAnsi" w:hAnsiTheme="majorHAnsi"/>
          <w:szCs w:val="24"/>
        </w:rPr>
        <w:t>1.10</w:t>
      </w:r>
      <w:r>
        <w:rPr>
          <w:rFonts w:asciiTheme="majorHAnsi" w:hAnsiTheme="majorHAnsi"/>
          <w:szCs w:val="24"/>
        </w:rPr>
        <w:tab/>
      </w:r>
      <w:r w:rsidRPr="001D3938">
        <w:rPr>
          <w:rFonts w:asciiTheme="majorHAnsi" w:hAnsiTheme="majorHAnsi"/>
          <w:szCs w:val="24"/>
        </w:rPr>
        <w:t>When used in a primary election or primary runoff election, provide for the recording and subsequent printing or exporting of electronic data of names and electronic signatures of the voters participating in the primary election or primary runoff election of each political party.</w:t>
      </w:r>
    </w:p>
    <w:p w:rsidR="0035500B" w:rsidRDefault="0035500B" w:rsidP="001026B1">
      <w:pPr>
        <w:pStyle w:val="ListParagraph"/>
        <w:spacing w:line="360" w:lineRule="auto"/>
        <w:ind w:left="2880" w:hanging="720"/>
        <w:jc w:val="both"/>
        <w:rPr>
          <w:rFonts w:asciiTheme="majorHAnsi" w:hAnsiTheme="majorHAnsi"/>
          <w:szCs w:val="24"/>
        </w:rPr>
      </w:pPr>
      <w:r>
        <w:rPr>
          <w:rFonts w:asciiTheme="majorHAnsi" w:hAnsiTheme="majorHAnsi"/>
          <w:szCs w:val="24"/>
        </w:rPr>
        <w:t>1.11</w:t>
      </w:r>
      <w:r>
        <w:rPr>
          <w:rFonts w:asciiTheme="majorHAnsi" w:hAnsiTheme="majorHAnsi"/>
          <w:szCs w:val="24"/>
        </w:rPr>
        <w:tab/>
        <w:t xml:space="preserve">Must be fully implemented and ready to be used for August 15, 2017 election to include training beginning on August 3, 2017.  </w:t>
      </w:r>
    </w:p>
    <w:p w:rsidR="0035500B" w:rsidRPr="00EB42D8" w:rsidRDefault="0035500B" w:rsidP="001026B1">
      <w:pPr>
        <w:pStyle w:val="ListParagraph"/>
        <w:spacing w:line="360" w:lineRule="auto"/>
        <w:ind w:left="2880" w:hanging="720"/>
        <w:jc w:val="both"/>
        <w:rPr>
          <w:rFonts w:asciiTheme="majorHAnsi" w:hAnsiTheme="majorHAnsi"/>
          <w:szCs w:val="24"/>
        </w:rPr>
      </w:pPr>
      <w:r>
        <w:rPr>
          <w:rFonts w:asciiTheme="majorHAnsi" w:hAnsiTheme="majorHAnsi"/>
          <w:szCs w:val="24"/>
        </w:rPr>
        <w:t>1.12</w:t>
      </w:r>
      <w:r>
        <w:rPr>
          <w:rFonts w:asciiTheme="majorHAnsi" w:hAnsiTheme="majorHAnsi"/>
          <w:szCs w:val="24"/>
        </w:rPr>
        <w:tab/>
      </w:r>
      <w:r w:rsidR="00A60BB5">
        <w:rPr>
          <w:rFonts w:asciiTheme="majorHAnsi" w:hAnsiTheme="majorHAnsi"/>
          <w:szCs w:val="24"/>
        </w:rPr>
        <w:t xml:space="preserve">Shelby County has an investment in 48 IPad Air’s model MD785LL/A.  In order to make use of that investment the new system must be compatible with an able to make use of that technology.  Pricing for preparation and software required to </w:t>
      </w:r>
      <w:r w:rsidR="00A60BB5">
        <w:rPr>
          <w:rFonts w:asciiTheme="majorHAnsi" w:hAnsiTheme="majorHAnsi"/>
          <w:szCs w:val="24"/>
        </w:rPr>
        <w:lastRenderedPageBreak/>
        <w:t xml:space="preserve">use this existing hardware should be included in the bid submission.  </w:t>
      </w:r>
    </w:p>
    <w:p w:rsidR="00026295" w:rsidRDefault="00026295" w:rsidP="006B201E">
      <w:pPr>
        <w:pStyle w:val="ListParagraph"/>
        <w:numPr>
          <w:ilvl w:val="0"/>
          <w:numId w:val="19"/>
        </w:numPr>
        <w:spacing w:line="360" w:lineRule="auto"/>
        <w:jc w:val="both"/>
        <w:rPr>
          <w:rFonts w:asciiTheme="majorHAnsi" w:hAnsiTheme="majorHAnsi"/>
          <w:szCs w:val="24"/>
        </w:rPr>
      </w:pPr>
      <w:r w:rsidRPr="00EB42D8">
        <w:rPr>
          <w:rFonts w:asciiTheme="majorHAnsi" w:hAnsiTheme="majorHAnsi"/>
          <w:szCs w:val="24"/>
        </w:rPr>
        <w:t>Help Desk Services</w:t>
      </w:r>
    </w:p>
    <w:p w:rsidR="008C74BB" w:rsidRPr="00EB42D8" w:rsidRDefault="008C74BB" w:rsidP="008C74BB">
      <w:pPr>
        <w:pStyle w:val="ListParagraph"/>
        <w:spacing w:line="360" w:lineRule="auto"/>
        <w:ind w:left="2160"/>
        <w:jc w:val="both"/>
        <w:rPr>
          <w:rFonts w:asciiTheme="majorHAnsi" w:hAnsiTheme="majorHAnsi"/>
          <w:szCs w:val="24"/>
        </w:rPr>
      </w:pPr>
      <w:r>
        <w:rPr>
          <w:rFonts w:asciiTheme="majorHAnsi" w:hAnsiTheme="majorHAnsi"/>
          <w:szCs w:val="24"/>
        </w:rPr>
        <w:t>Describe in detail how the respondent’s proposed solution will comply with all</w:t>
      </w:r>
      <w:r w:rsidRPr="00C37FFC">
        <w:rPr>
          <w:rFonts w:asciiTheme="majorHAnsi" w:hAnsiTheme="majorHAnsi"/>
          <w:szCs w:val="24"/>
        </w:rPr>
        <w:t xml:space="preserve"> of the</w:t>
      </w:r>
      <w:r w:rsidRPr="006B0641">
        <w:rPr>
          <w:rFonts w:asciiTheme="majorHAnsi" w:hAnsiTheme="majorHAnsi"/>
          <w:szCs w:val="24"/>
        </w:rPr>
        <w:t xml:space="preserve"> following</w:t>
      </w:r>
      <w:r>
        <w:rPr>
          <w:rFonts w:asciiTheme="majorHAnsi" w:hAnsiTheme="majorHAnsi"/>
          <w:szCs w:val="24"/>
        </w:rPr>
        <w:t>:</w:t>
      </w:r>
    </w:p>
    <w:p w:rsidR="009467F6" w:rsidRPr="00EB42D8" w:rsidRDefault="0066363D" w:rsidP="006B201E">
      <w:pPr>
        <w:pStyle w:val="ListParagraph"/>
        <w:spacing w:line="360" w:lineRule="auto"/>
        <w:ind w:left="2880" w:hanging="720"/>
        <w:jc w:val="both"/>
        <w:rPr>
          <w:rFonts w:asciiTheme="majorHAnsi" w:hAnsiTheme="majorHAnsi"/>
          <w:szCs w:val="24"/>
        </w:rPr>
      </w:pPr>
      <w:r w:rsidRPr="00EB42D8">
        <w:rPr>
          <w:rFonts w:asciiTheme="majorHAnsi" w:hAnsiTheme="majorHAnsi"/>
          <w:szCs w:val="24"/>
        </w:rPr>
        <w:t>2</w:t>
      </w:r>
      <w:r w:rsidR="00026295" w:rsidRPr="00EB42D8">
        <w:rPr>
          <w:rFonts w:asciiTheme="majorHAnsi" w:hAnsiTheme="majorHAnsi"/>
          <w:szCs w:val="24"/>
        </w:rPr>
        <w:t>.1</w:t>
      </w:r>
      <w:r w:rsidR="00026295" w:rsidRPr="00EB42D8">
        <w:rPr>
          <w:rFonts w:asciiTheme="majorHAnsi" w:hAnsiTheme="majorHAnsi"/>
          <w:szCs w:val="24"/>
        </w:rPr>
        <w:tab/>
        <w:t xml:space="preserve">A Help Desk must be provided for </w:t>
      </w:r>
      <w:r w:rsidR="001D3938">
        <w:rPr>
          <w:rFonts w:asciiTheme="majorHAnsi" w:hAnsiTheme="majorHAnsi"/>
          <w:szCs w:val="24"/>
        </w:rPr>
        <w:t>county</w:t>
      </w:r>
      <w:r w:rsidR="001E0031">
        <w:rPr>
          <w:rFonts w:asciiTheme="majorHAnsi" w:hAnsiTheme="majorHAnsi"/>
          <w:szCs w:val="24"/>
        </w:rPr>
        <w:t>, municipal</w:t>
      </w:r>
      <w:r w:rsidR="001D3938">
        <w:rPr>
          <w:rFonts w:asciiTheme="majorHAnsi" w:hAnsiTheme="majorHAnsi"/>
          <w:szCs w:val="24"/>
        </w:rPr>
        <w:t xml:space="preserve"> and state </w:t>
      </w:r>
      <w:r w:rsidR="00E83B23" w:rsidRPr="00EB42D8">
        <w:rPr>
          <w:rFonts w:asciiTheme="majorHAnsi" w:hAnsiTheme="majorHAnsi"/>
          <w:szCs w:val="24"/>
        </w:rPr>
        <w:t>election administration personnel</w:t>
      </w:r>
      <w:r w:rsidR="000D1528" w:rsidRPr="00EB42D8">
        <w:rPr>
          <w:rFonts w:asciiTheme="majorHAnsi" w:hAnsiTheme="majorHAnsi"/>
          <w:szCs w:val="24"/>
        </w:rPr>
        <w:t xml:space="preserve"> on Election Day</w:t>
      </w:r>
      <w:r w:rsidR="00E83B23" w:rsidRPr="00EB42D8">
        <w:rPr>
          <w:rFonts w:asciiTheme="majorHAnsi" w:hAnsiTheme="majorHAnsi"/>
          <w:szCs w:val="24"/>
        </w:rPr>
        <w:t>.</w:t>
      </w:r>
    </w:p>
    <w:p w:rsidR="00026295" w:rsidRPr="00EB42D8" w:rsidRDefault="0066363D" w:rsidP="006B201E">
      <w:pPr>
        <w:pStyle w:val="ListParagraph"/>
        <w:spacing w:line="360" w:lineRule="auto"/>
        <w:ind w:left="2880" w:hanging="720"/>
        <w:jc w:val="both"/>
        <w:rPr>
          <w:rFonts w:asciiTheme="majorHAnsi" w:hAnsiTheme="majorHAnsi"/>
          <w:szCs w:val="24"/>
        </w:rPr>
      </w:pPr>
      <w:r w:rsidRPr="00EB42D8">
        <w:rPr>
          <w:rFonts w:asciiTheme="majorHAnsi" w:hAnsiTheme="majorHAnsi"/>
          <w:szCs w:val="24"/>
        </w:rPr>
        <w:t>2</w:t>
      </w:r>
      <w:r w:rsidR="00026295" w:rsidRPr="00EB42D8">
        <w:rPr>
          <w:rFonts w:asciiTheme="majorHAnsi" w:hAnsiTheme="majorHAnsi"/>
          <w:szCs w:val="24"/>
        </w:rPr>
        <w:t>.2</w:t>
      </w:r>
      <w:r w:rsidR="00026295" w:rsidRPr="00EB42D8">
        <w:rPr>
          <w:rFonts w:asciiTheme="majorHAnsi" w:hAnsiTheme="majorHAnsi"/>
          <w:szCs w:val="24"/>
        </w:rPr>
        <w:tab/>
        <w:t>Help Desk must be available</w:t>
      </w:r>
      <w:r w:rsidR="005E533A" w:rsidRPr="00EB42D8">
        <w:rPr>
          <w:rFonts w:asciiTheme="majorHAnsi" w:hAnsiTheme="majorHAnsi"/>
          <w:szCs w:val="24"/>
        </w:rPr>
        <w:t>, at a minimum,</w:t>
      </w:r>
      <w:r w:rsidR="00490A5A" w:rsidRPr="00EB42D8">
        <w:rPr>
          <w:rFonts w:asciiTheme="majorHAnsi" w:hAnsiTheme="majorHAnsi"/>
          <w:szCs w:val="24"/>
        </w:rPr>
        <w:t xml:space="preserve"> for </w:t>
      </w:r>
      <w:r w:rsidR="00D17C0E">
        <w:rPr>
          <w:rFonts w:asciiTheme="majorHAnsi" w:hAnsiTheme="majorHAnsi"/>
          <w:szCs w:val="24"/>
        </w:rPr>
        <w:t>participating</w:t>
      </w:r>
      <w:r w:rsidR="00490A5A" w:rsidRPr="00EB42D8">
        <w:rPr>
          <w:rFonts w:asciiTheme="majorHAnsi" w:hAnsiTheme="majorHAnsi"/>
          <w:szCs w:val="24"/>
        </w:rPr>
        <w:t xml:space="preserve"> counties</w:t>
      </w:r>
      <w:r w:rsidR="00026295" w:rsidRPr="00EB42D8">
        <w:rPr>
          <w:rFonts w:asciiTheme="majorHAnsi" w:hAnsiTheme="majorHAnsi"/>
          <w:szCs w:val="24"/>
        </w:rPr>
        <w:t xml:space="preserve"> </w:t>
      </w:r>
      <w:r w:rsidR="001E0031">
        <w:rPr>
          <w:rFonts w:asciiTheme="majorHAnsi" w:hAnsiTheme="majorHAnsi"/>
          <w:szCs w:val="24"/>
        </w:rPr>
        <w:t xml:space="preserve">or municipalities </w:t>
      </w:r>
      <w:r w:rsidR="000D1528" w:rsidRPr="00EB42D8">
        <w:rPr>
          <w:rFonts w:asciiTheme="majorHAnsi" w:hAnsiTheme="majorHAnsi"/>
          <w:szCs w:val="24"/>
        </w:rPr>
        <w:t>from</w:t>
      </w:r>
      <w:r w:rsidR="00026295" w:rsidRPr="00EB42D8">
        <w:rPr>
          <w:rFonts w:asciiTheme="majorHAnsi" w:hAnsiTheme="majorHAnsi"/>
          <w:szCs w:val="24"/>
        </w:rPr>
        <w:t xml:space="preserve"> </w:t>
      </w:r>
      <w:r w:rsidR="000D1528" w:rsidRPr="00EB42D8">
        <w:rPr>
          <w:rFonts w:asciiTheme="majorHAnsi" w:hAnsiTheme="majorHAnsi"/>
          <w:szCs w:val="24"/>
        </w:rPr>
        <w:t>6</w:t>
      </w:r>
      <w:r w:rsidR="00026295" w:rsidRPr="00EB42D8">
        <w:rPr>
          <w:rFonts w:asciiTheme="majorHAnsi" w:hAnsiTheme="majorHAnsi"/>
          <w:szCs w:val="24"/>
        </w:rPr>
        <w:t xml:space="preserve">:00 a.m. to </w:t>
      </w:r>
      <w:r w:rsidR="000D1528" w:rsidRPr="00EB42D8">
        <w:rPr>
          <w:rFonts w:asciiTheme="majorHAnsi" w:hAnsiTheme="majorHAnsi"/>
          <w:szCs w:val="24"/>
        </w:rPr>
        <w:t>11</w:t>
      </w:r>
      <w:r w:rsidR="00026295" w:rsidRPr="00EB42D8">
        <w:rPr>
          <w:rFonts w:asciiTheme="majorHAnsi" w:hAnsiTheme="majorHAnsi"/>
          <w:szCs w:val="24"/>
        </w:rPr>
        <w:t>:</w:t>
      </w:r>
      <w:r w:rsidR="000D1528" w:rsidRPr="00EB42D8">
        <w:rPr>
          <w:rFonts w:asciiTheme="majorHAnsi" w:hAnsiTheme="majorHAnsi"/>
          <w:szCs w:val="24"/>
        </w:rPr>
        <w:t>59</w:t>
      </w:r>
      <w:r w:rsidR="00026295" w:rsidRPr="00EB42D8">
        <w:rPr>
          <w:rFonts w:asciiTheme="majorHAnsi" w:hAnsiTheme="majorHAnsi"/>
          <w:szCs w:val="24"/>
        </w:rPr>
        <w:t xml:space="preserve"> p.m. Central Time </w:t>
      </w:r>
      <w:r w:rsidR="000D1528" w:rsidRPr="00EB42D8">
        <w:rPr>
          <w:rFonts w:asciiTheme="majorHAnsi" w:hAnsiTheme="majorHAnsi"/>
          <w:szCs w:val="24"/>
        </w:rPr>
        <w:t xml:space="preserve">during </w:t>
      </w:r>
      <w:r w:rsidR="005E533A" w:rsidRPr="00EB42D8">
        <w:rPr>
          <w:rFonts w:asciiTheme="majorHAnsi" w:hAnsiTheme="majorHAnsi"/>
          <w:szCs w:val="24"/>
        </w:rPr>
        <w:t xml:space="preserve">the fifteen (15) days preceding </w:t>
      </w:r>
      <w:r w:rsidR="005E533A" w:rsidRPr="00307E5C">
        <w:rPr>
          <w:rFonts w:asciiTheme="majorHAnsi" w:hAnsiTheme="majorHAnsi"/>
          <w:szCs w:val="24"/>
        </w:rPr>
        <w:t xml:space="preserve">through twenty (20) days after </w:t>
      </w:r>
      <w:r w:rsidR="006B0641" w:rsidRPr="00307E5C">
        <w:rPr>
          <w:rFonts w:asciiTheme="majorHAnsi" w:hAnsiTheme="majorHAnsi"/>
          <w:szCs w:val="24"/>
        </w:rPr>
        <w:t xml:space="preserve">each of the elections </w:t>
      </w:r>
      <w:r w:rsidR="00D17C0E">
        <w:rPr>
          <w:rFonts w:asciiTheme="majorHAnsi" w:hAnsiTheme="majorHAnsi"/>
          <w:szCs w:val="24"/>
        </w:rPr>
        <w:t>for two (2) years [twenty-four (24</w:t>
      </w:r>
      <w:r w:rsidR="0035500B">
        <w:rPr>
          <w:rFonts w:asciiTheme="majorHAnsi" w:hAnsiTheme="majorHAnsi"/>
          <w:szCs w:val="24"/>
        </w:rPr>
        <w:t>)</w:t>
      </w:r>
      <w:r w:rsidR="00D17C0E">
        <w:rPr>
          <w:rFonts w:asciiTheme="majorHAnsi" w:hAnsiTheme="majorHAnsi"/>
          <w:szCs w:val="24"/>
        </w:rPr>
        <w:t xml:space="preserve"> months]</w:t>
      </w:r>
      <w:r w:rsidR="006B0641" w:rsidRPr="00307E5C">
        <w:rPr>
          <w:rFonts w:asciiTheme="majorHAnsi" w:hAnsiTheme="majorHAnsi"/>
          <w:szCs w:val="24"/>
        </w:rPr>
        <w:t xml:space="preserve"> in the State of Alabama</w:t>
      </w:r>
      <w:r w:rsidR="00CE7F52">
        <w:rPr>
          <w:rFonts w:asciiTheme="majorHAnsi" w:hAnsiTheme="majorHAnsi"/>
          <w:szCs w:val="24"/>
        </w:rPr>
        <w:t>.</w:t>
      </w:r>
    </w:p>
    <w:p w:rsidR="00026295" w:rsidRPr="00EB42D8" w:rsidRDefault="0066363D" w:rsidP="006B201E">
      <w:pPr>
        <w:pStyle w:val="ListParagraph"/>
        <w:spacing w:line="360" w:lineRule="auto"/>
        <w:ind w:left="2880" w:hanging="720"/>
        <w:jc w:val="both"/>
        <w:rPr>
          <w:rFonts w:asciiTheme="majorHAnsi" w:hAnsiTheme="majorHAnsi"/>
          <w:szCs w:val="24"/>
        </w:rPr>
      </w:pPr>
      <w:r w:rsidRPr="00EB42D8">
        <w:rPr>
          <w:rFonts w:asciiTheme="majorHAnsi" w:hAnsiTheme="majorHAnsi"/>
          <w:szCs w:val="24"/>
        </w:rPr>
        <w:t>2</w:t>
      </w:r>
      <w:r w:rsidR="00026295" w:rsidRPr="00EB42D8">
        <w:rPr>
          <w:rFonts w:asciiTheme="majorHAnsi" w:hAnsiTheme="majorHAnsi"/>
          <w:szCs w:val="24"/>
        </w:rPr>
        <w:t>.3</w:t>
      </w:r>
      <w:r w:rsidR="00026295" w:rsidRPr="00EB42D8">
        <w:rPr>
          <w:rFonts w:asciiTheme="majorHAnsi" w:hAnsiTheme="majorHAnsi"/>
          <w:szCs w:val="24"/>
        </w:rPr>
        <w:tab/>
        <w:t>Help Desk must provide support at a minimum by</w:t>
      </w:r>
      <w:r w:rsidR="009467F6" w:rsidRPr="00EB42D8">
        <w:rPr>
          <w:rFonts w:asciiTheme="majorHAnsi" w:hAnsiTheme="majorHAnsi"/>
          <w:szCs w:val="24"/>
        </w:rPr>
        <w:t xml:space="preserve"> toll-free</w:t>
      </w:r>
      <w:r w:rsidR="00026295" w:rsidRPr="00EB42D8">
        <w:rPr>
          <w:rFonts w:asciiTheme="majorHAnsi" w:hAnsiTheme="majorHAnsi"/>
          <w:szCs w:val="24"/>
        </w:rPr>
        <w:t xml:space="preserve"> telephone and </w:t>
      </w:r>
      <w:r w:rsidR="000C72FC" w:rsidRPr="00EB42D8">
        <w:rPr>
          <w:rFonts w:asciiTheme="majorHAnsi" w:hAnsiTheme="majorHAnsi"/>
          <w:szCs w:val="24"/>
        </w:rPr>
        <w:t>email.</w:t>
      </w:r>
    </w:p>
    <w:p w:rsidR="000D1528" w:rsidRPr="00EB42D8" w:rsidRDefault="000D1528" w:rsidP="00B50024">
      <w:pPr>
        <w:pStyle w:val="ListParagraph"/>
        <w:spacing w:line="360" w:lineRule="auto"/>
        <w:ind w:left="2880" w:hanging="720"/>
        <w:jc w:val="both"/>
        <w:rPr>
          <w:rFonts w:asciiTheme="majorHAnsi" w:hAnsiTheme="majorHAnsi"/>
          <w:szCs w:val="24"/>
        </w:rPr>
      </w:pPr>
      <w:r w:rsidRPr="00EB42D8">
        <w:rPr>
          <w:rFonts w:asciiTheme="majorHAnsi" w:hAnsiTheme="majorHAnsi"/>
          <w:szCs w:val="24"/>
        </w:rPr>
        <w:t>2</w:t>
      </w:r>
      <w:r w:rsidR="00026295" w:rsidRPr="00EB42D8">
        <w:rPr>
          <w:rFonts w:asciiTheme="majorHAnsi" w:hAnsiTheme="majorHAnsi"/>
          <w:szCs w:val="24"/>
        </w:rPr>
        <w:t>.</w:t>
      </w:r>
      <w:r w:rsidRPr="00EB42D8">
        <w:rPr>
          <w:rFonts w:asciiTheme="majorHAnsi" w:hAnsiTheme="majorHAnsi"/>
          <w:szCs w:val="24"/>
        </w:rPr>
        <w:t>4</w:t>
      </w:r>
      <w:r w:rsidR="00026295" w:rsidRPr="00EB42D8">
        <w:rPr>
          <w:rFonts w:asciiTheme="majorHAnsi" w:hAnsiTheme="majorHAnsi"/>
          <w:szCs w:val="24"/>
        </w:rPr>
        <w:tab/>
      </w:r>
      <w:r w:rsidR="007E4C47" w:rsidRPr="00EB42D8">
        <w:rPr>
          <w:rFonts w:asciiTheme="majorHAnsi" w:hAnsiTheme="majorHAnsi"/>
          <w:szCs w:val="24"/>
        </w:rPr>
        <w:t>Respondent</w:t>
      </w:r>
      <w:r w:rsidR="00997252" w:rsidRPr="00EB42D8">
        <w:rPr>
          <w:rFonts w:asciiTheme="majorHAnsi" w:hAnsiTheme="majorHAnsi"/>
          <w:szCs w:val="24"/>
        </w:rPr>
        <w:t xml:space="preserve"> wil</w:t>
      </w:r>
      <w:r w:rsidR="00424723" w:rsidRPr="00EB42D8">
        <w:rPr>
          <w:rFonts w:asciiTheme="majorHAnsi" w:hAnsiTheme="majorHAnsi"/>
          <w:szCs w:val="24"/>
        </w:rPr>
        <w:t xml:space="preserve">l maintain Help Desk statistics </w:t>
      </w:r>
      <w:r w:rsidR="00997252" w:rsidRPr="00EB42D8">
        <w:rPr>
          <w:rFonts w:asciiTheme="majorHAnsi" w:hAnsiTheme="majorHAnsi"/>
          <w:szCs w:val="24"/>
        </w:rPr>
        <w:t xml:space="preserve">on </w:t>
      </w:r>
      <w:r w:rsidR="003A15BD" w:rsidRPr="00EB42D8">
        <w:rPr>
          <w:rFonts w:asciiTheme="majorHAnsi" w:hAnsiTheme="majorHAnsi"/>
          <w:szCs w:val="24"/>
        </w:rPr>
        <w:t>help request</w:t>
      </w:r>
      <w:r w:rsidR="00997252" w:rsidRPr="00EB42D8">
        <w:rPr>
          <w:rFonts w:asciiTheme="majorHAnsi" w:hAnsiTheme="majorHAnsi"/>
          <w:szCs w:val="24"/>
        </w:rPr>
        <w:t xml:space="preserve"> volume, resolution, and response time, and provide reports to the Secretary of State </w:t>
      </w:r>
      <w:r w:rsidR="00C3457E">
        <w:rPr>
          <w:rFonts w:asciiTheme="majorHAnsi" w:hAnsiTheme="majorHAnsi"/>
          <w:szCs w:val="24"/>
        </w:rPr>
        <w:t xml:space="preserve">and/or county Judges of Probate </w:t>
      </w:r>
      <w:r w:rsidR="001E0031">
        <w:rPr>
          <w:rFonts w:asciiTheme="majorHAnsi" w:hAnsiTheme="majorHAnsi"/>
          <w:szCs w:val="24"/>
        </w:rPr>
        <w:t xml:space="preserve">and/or municipal officials </w:t>
      </w:r>
      <w:r w:rsidR="00997252" w:rsidRPr="00EB42D8">
        <w:rPr>
          <w:rFonts w:asciiTheme="majorHAnsi" w:hAnsiTheme="majorHAnsi"/>
          <w:szCs w:val="24"/>
        </w:rPr>
        <w:t>upon request.</w:t>
      </w:r>
    </w:p>
    <w:p w:rsidR="00557B96" w:rsidRDefault="00557B96" w:rsidP="00557B96">
      <w:pPr>
        <w:pStyle w:val="ListParagraph"/>
        <w:numPr>
          <w:ilvl w:val="0"/>
          <w:numId w:val="19"/>
        </w:numPr>
        <w:spacing w:line="360" w:lineRule="auto"/>
        <w:jc w:val="both"/>
        <w:rPr>
          <w:rFonts w:asciiTheme="majorHAnsi" w:hAnsiTheme="majorHAnsi"/>
          <w:szCs w:val="24"/>
        </w:rPr>
      </w:pPr>
      <w:r w:rsidRPr="00EB42D8">
        <w:rPr>
          <w:rFonts w:asciiTheme="majorHAnsi" w:hAnsiTheme="majorHAnsi"/>
          <w:szCs w:val="24"/>
        </w:rPr>
        <w:t>Training</w:t>
      </w:r>
    </w:p>
    <w:p w:rsidR="008C74BB" w:rsidRPr="008C74BB" w:rsidRDefault="008C74BB" w:rsidP="008C74BB">
      <w:pPr>
        <w:pStyle w:val="ListParagraph"/>
        <w:spacing w:line="360" w:lineRule="auto"/>
        <w:ind w:left="2160"/>
        <w:jc w:val="both"/>
        <w:rPr>
          <w:rFonts w:asciiTheme="majorHAnsi" w:hAnsiTheme="majorHAnsi"/>
          <w:szCs w:val="24"/>
        </w:rPr>
      </w:pPr>
      <w:r>
        <w:rPr>
          <w:rFonts w:asciiTheme="majorHAnsi" w:hAnsiTheme="majorHAnsi"/>
          <w:szCs w:val="24"/>
        </w:rPr>
        <w:t>Describe in detail how the respondent’s proposed solution will comply with all</w:t>
      </w:r>
      <w:r w:rsidRPr="00C37FFC">
        <w:rPr>
          <w:rFonts w:asciiTheme="majorHAnsi" w:hAnsiTheme="majorHAnsi"/>
          <w:szCs w:val="24"/>
        </w:rPr>
        <w:t xml:space="preserve"> of the</w:t>
      </w:r>
      <w:r w:rsidRPr="006B0641">
        <w:rPr>
          <w:rFonts w:asciiTheme="majorHAnsi" w:hAnsiTheme="majorHAnsi"/>
          <w:szCs w:val="24"/>
        </w:rPr>
        <w:t xml:space="preserve"> following</w:t>
      </w:r>
      <w:r>
        <w:rPr>
          <w:rFonts w:asciiTheme="majorHAnsi" w:hAnsiTheme="majorHAnsi"/>
          <w:szCs w:val="24"/>
        </w:rPr>
        <w:t>:</w:t>
      </w:r>
    </w:p>
    <w:p w:rsidR="00557B96" w:rsidRPr="00EB42D8" w:rsidRDefault="0066363D" w:rsidP="00557B96">
      <w:pPr>
        <w:spacing w:line="360" w:lineRule="auto"/>
        <w:ind w:left="2880" w:hanging="720"/>
        <w:jc w:val="both"/>
        <w:rPr>
          <w:rFonts w:asciiTheme="majorHAnsi" w:hAnsiTheme="majorHAnsi"/>
          <w:szCs w:val="24"/>
        </w:rPr>
      </w:pPr>
      <w:r w:rsidRPr="00EB42D8">
        <w:rPr>
          <w:rFonts w:asciiTheme="majorHAnsi" w:hAnsiTheme="majorHAnsi"/>
          <w:szCs w:val="24"/>
        </w:rPr>
        <w:t>3</w:t>
      </w:r>
      <w:r w:rsidR="00557B96" w:rsidRPr="00EB42D8">
        <w:rPr>
          <w:rFonts w:asciiTheme="majorHAnsi" w:hAnsiTheme="majorHAnsi"/>
          <w:szCs w:val="24"/>
        </w:rPr>
        <w:t>.1</w:t>
      </w:r>
      <w:r w:rsidR="00557B96" w:rsidRPr="00EB42D8">
        <w:rPr>
          <w:rFonts w:asciiTheme="majorHAnsi" w:hAnsiTheme="majorHAnsi"/>
          <w:szCs w:val="24"/>
        </w:rPr>
        <w:tab/>
        <w:t xml:space="preserve">The </w:t>
      </w:r>
      <w:r w:rsidR="007E4C47" w:rsidRPr="00EB42D8">
        <w:rPr>
          <w:rFonts w:asciiTheme="majorHAnsi" w:hAnsiTheme="majorHAnsi"/>
          <w:szCs w:val="24"/>
        </w:rPr>
        <w:t>Respondent</w:t>
      </w:r>
      <w:r w:rsidR="00557B96" w:rsidRPr="00EB42D8">
        <w:rPr>
          <w:rFonts w:asciiTheme="majorHAnsi" w:hAnsiTheme="majorHAnsi"/>
          <w:szCs w:val="24"/>
        </w:rPr>
        <w:t xml:space="preserve"> shall </w:t>
      </w:r>
      <w:r w:rsidR="006B3405" w:rsidRPr="00EB42D8">
        <w:rPr>
          <w:rFonts w:asciiTheme="majorHAnsi" w:hAnsiTheme="majorHAnsi"/>
          <w:szCs w:val="24"/>
        </w:rPr>
        <w:t xml:space="preserve">provide </w:t>
      </w:r>
      <w:r w:rsidR="00557B96" w:rsidRPr="00EB42D8">
        <w:rPr>
          <w:rFonts w:asciiTheme="majorHAnsi" w:hAnsiTheme="majorHAnsi"/>
          <w:szCs w:val="24"/>
        </w:rPr>
        <w:t>train</w:t>
      </w:r>
      <w:r w:rsidR="006B3405" w:rsidRPr="00EB42D8">
        <w:rPr>
          <w:rFonts w:asciiTheme="majorHAnsi" w:hAnsiTheme="majorHAnsi"/>
          <w:szCs w:val="24"/>
        </w:rPr>
        <w:t>ing</w:t>
      </w:r>
      <w:r w:rsidR="00557B96" w:rsidRPr="00EB42D8">
        <w:rPr>
          <w:rFonts w:asciiTheme="majorHAnsi" w:hAnsiTheme="majorHAnsi"/>
          <w:szCs w:val="24"/>
        </w:rPr>
        <w:t xml:space="preserve"> </w:t>
      </w:r>
      <w:r w:rsidR="006B3405" w:rsidRPr="00EB42D8">
        <w:rPr>
          <w:rFonts w:asciiTheme="majorHAnsi" w:hAnsiTheme="majorHAnsi"/>
          <w:szCs w:val="24"/>
        </w:rPr>
        <w:t xml:space="preserve">on the use and administration of the system to </w:t>
      </w:r>
      <w:r w:rsidR="00557B96" w:rsidRPr="00EB42D8">
        <w:rPr>
          <w:rFonts w:asciiTheme="majorHAnsi" w:hAnsiTheme="majorHAnsi"/>
          <w:szCs w:val="24"/>
        </w:rPr>
        <w:t>all appropriate elections personnel</w:t>
      </w:r>
      <w:r w:rsidR="000D1528" w:rsidRPr="00EB42D8">
        <w:rPr>
          <w:rFonts w:asciiTheme="majorHAnsi" w:hAnsiTheme="majorHAnsi"/>
          <w:szCs w:val="24"/>
        </w:rPr>
        <w:t xml:space="preserve"> and poll workers</w:t>
      </w:r>
      <w:r w:rsidR="00557B96" w:rsidRPr="00EB42D8">
        <w:rPr>
          <w:rFonts w:asciiTheme="majorHAnsi" w:hAnsiTheme="majorHAnsi"/>
          <w:szCs w:val="24"/>
        </w:rPr>
        <w:t xml:space="preserve"> </w:t>
      </w:r>
      <w:r w:rsidR="006B3405" w:rsidRPr="00EB42D8">
        <w:rPr>
          <w:rFonts w:asciiTheme="majorHAnsi" w:hAnsiTheme="majorHAnsi"/>
          <w:szCs w:val="24"/>
        </w:rPr>
        <w:t xml:space="preserve">in </w:t>
      </w:r>
      <w:r w:rsidR="00490A5A" w:rsidRPr="00EB42D8">
        <w:rPr>
          <w:rFonts w:asciiTheme="majorHAnsi" w:hAnsiTheme="majorHAnsi"/>
          <w:szCs w:val="24"/>
        </w:rPr>
        <w:t>counties</w:t>
      </w:r>
      <w:r w:rsidR="006B3405" w:rsidRPr="00EB42D8">
        <w:rPr>
          <w:rFonts w:asciiTheme="majorHAnsi" w:hAnsiTheme="majorHAnsi"/>
          <w:szCs w:val="24"/>
        </w:rPr>
        <w:t xml:space="preserve"> </w:t>
      </w:r>
      <w:r w:rsidR="00D17C0E">
        <w:rPr>
          <w:rFonts w:asciiTheme="majorHAnsi" w:hAnsiTheme="majorHAnsi"/>
          <w:szCs w:val="24"/>
        </w:rPr>
        <w:t xml:space="preserve">and municipalities </w:t>
      </w:r>
      <w:r w:rsidR="006B3405" w:rsidRPr="00EB42D8">
        <w:rPr>
          <w:rFonts w:asciiTheme="majorHAnsi" w:hAnsiTheme="majorHAnsi"/>
          <w:szCs w:val="24"/>
        </w:rPr>
        <w:t>utilizing electronic poll books</w:t>
      </w:r>
      <w:r w:rsidR="00721BD8" w:rsidRPr="00EB42D8">
        <w:rPr>
          <w:rFonts w:asciiTheme="majorHAnsi" w:hAnsiTheme="majorHAnsi"/>
          <w:szCs w:val="24"/>
        </w:rPr>
        <w:t>.</w:t>
      </w:r>
    </w:p>
    <w:p w:rsidR="00557B96" w:rsidRPr="00EB42D8" w:rsidRDefault="0066363D" w:rsidP="00C3457E">
      <w:pPr>
        <w:pStyle w:val="ListParagraph"/>
        <w:spacing w:line="360" w:lineRule="auto"/>
        <w:ind w:left="2880" w:hanging="720"/>
        <w:jc w:val="both"/>
        <w:rPr>
          <w:rFonts w:asciiTheme="majorHAnsi" w:hAnsiTheme="majorHAnsi"/>
          <w:szCs w:val="24"/>
        </w:rPr>
      </w:pPr>
      <w:r w:rsidRPr="00EB42D8">
        <w:rPr>
          <w:rFonts w:asciiTheme="majorHAnsi" w:hAnsiTheme="majorHAnsi"/>
          <w:szCs w:val="24"/>
        </w:rPr>
        <w:t>3</w:t>
      </w:r>
      <w:r w:rsidR="00557B96" w:rsidRPr="00EB42D8">
        <w:rPr>
          <w:rFonts w:asciiTheme="majorHAnsi" w:hAnsiTheme="majorHAnsi"/>
          <w:szCs w:val="24"/>
        </w:rPr>
        <w:t>.2</w:t>
      </w:r>
      <w:r w:rsidR="00557B96" w:rsidRPr="00EB42D8">
        <w:rPr>
          <w:rFonts w:asciiTheme="majorHAnsi" w:hAnsiTheme="majorHAnsi"/>
          <w:szCs w:val="24"/>
        </w:rPr>
        <w:tab/>
      </w:r>
      <w:r w:rsidR="00F304D8" w:rsidRPr="00EB42D8">
        <w:rPr>
          <w:rFonts w:asciiTheme="majorHAnsi" w:hAnsiTheme="majorHAnsi"/>
          <w:szCs w:val="24"/>
        </w:rPr>
        <w:t xml:space="preserve">Prior to </w:t>
      </w:r>
      <w:r w:rsidR="00C3457E" w:rsidRPr="00307E5C">
        <w:rPr>
          <w:rFonts w:asciiTheme="majorHAnsi" w:hAnsiTheme="majorHAnsi"/>
          <w:szCs w:val="24"/>
        </w:rPr>
        <w:t xml:space="preserve">each of the elections </w:t>
      </w:r>
      <w:r w:rsidR="00C3457E">
        <w:rPr>
          <w:rFonts w:asciiTheme="majorHAnsi" w:hAnsiTheme="majorHAnsi"/>
          <w:szCs w:val="24"/>
        </w:rPr>
        <w:t>for two (2) yea</w:t>
      </w:r>
      <w:r w:rsidR="00901ED4">
        <w:rPr>
          <w:rFonts w:asciiTheme="majorHAnsi" w:hAnsiTheme="majorHAnsi"/>
          <w:szCs w:val="24"/>
        </w:rPr>
        <w:t xml:space="preserve">rs [twenty-four </w:t>
      </w:r>
      <w:r w:rsidR="00901ED4" w:rsidRPr="0035500B">
        <w:rPr>
          <w:rFonts w:asciiTheme="majorHAnsi" w:hAnsiTheme="majorHAnsi"/>
          <w:szCs w:val="24"/>
        </w:rPr>
        <w:t>(</w:t>
      </w:r>
      <w:r w:rsidR="00D17C0E" w:rsidRPr="0035500B">
        <w:rPr>
          <w:rFonts w:asciiTheme="majorHAnsi" w:hAnsiTheme="majorHAnsi"/>
          <w:szCs w:val="24"/>
        </w:rPr>
        <w:t>24</w:t>
      </w:r>
      <w:r w:rsidR="00901ED4" w:rsidRPr="0035500B">
        <w:rPr>
          <w:rFonts w:asciiTheme="majorHAnsi" w:hAnsiTheme="majorHAnsi"/>
          <w:szCs w:val="24"/>
        </w:rPr>
        <w:t>)</w:t>
      </w:r>
      <w:r w:rsidR="00D17C0E">
        <w:rPr>
          <w:rFonts w:asciiTheme="majorHAnsi" w:hAnsiTheme="majorHAnsi"/>
          <w:szCs w:val="24"/>
        </w:rPr>
        <w:t xml:space="preserve"> months]</w:t>
      </w:r>
      <w:r w:rsidR="00C3457E" w:rsidRPr="00307E5C">
        <w:rPr>
          <w:rFonts w:asciiTheme="majorHAnsi" w:hAnsiTheme="majorHAnsi"/>
          <w:szCs w:val="24"/>
        </w:rPr>
        <w:t xml:space="preserve"> in the State of Alabama</w:t>
      </w:r>
      <w:r w:rsidR="00F304D8" w:rsidRPr="00EB42D8">
        <w:rPr>
          <w:rFonts w:asciiTheme="majorHAnsi" w:hAnsiTheme="majorHAnsi"/>
          <w:szCs w:val="24"/>
        </w:rPr>
        <w:t>, t</w:t>
      </w:r>
      <w:r w:rsidR="00557B96" w:rsidRPr="00EB42D8">
        <w:rPr>
          <w:rFonts w:asciiTheme="majorHAnsi" w:hAnsiTheme="majorHAnsi"/>
          <w:szCs w:val="24"/>
        </w:rPr>
        <w:t xml:space="preserve">raining shall be </w:t>
      </w:r>
      <w:r w:rsidR="001E0031">
        <w:rPr>
          <w:rFonts w:asciiTheme="majorHAnsi" w:hAnsiTheme="majorHAnsi"/>
          <w:szCs w:val="24"/>
        </w:rPr>
        <w:t>provided</w:t>
      </w:r>
      <w:r w:rsidR="00557B96" w:rsidRPr="00EB42D8">
        <w:rPr>
          <w:rFonts w:asciiTheme="majorHAnsi" w:hAnsiTheme="majorHAnsi"/>
          <w:szCs w:val="24"/>
        </w:rPr>
        <w:t xml:space="preserve"> in person with follow-up training available online</w:t>
      </w:r>
      <w:r w:rsidR="001F07E7" w:rsidRPr="00EB42D8">
        <w:rPr>
          <w:rFonts w:asciiTheme="majorHAnsi" w:hAnsiTheme="majorHAnsi"/>
          <w:szCs w:val="24"/>
        </w:rPr>
        <w:t xml:space="preserve">, at the option of the </w:t>
      </w:r>
      <w:r w:rsidR="00C3457E">
        <w:rPr>
          <w:rFonts w:asciiTheme="majorHAnsi" w:hAnsiTheme="majorHAnsi"/>
          <w:szCs w:val="24"/>
        </w:rPr>
        <w:t xml:space="preserve">state and/or county </w:t>
      </w:r>
      <w:r w:rsidR="001E0031">
        <w:rPr>
          <w:rFonts w:asciiTheme="majorHAnsi" w:hAnsiTheme="majorHAnsi"/>
          <w:szCs w:val="24"/>
        </w:rPr>
        <w:t xml:space="preserve">and/or municipal </w:t>
      </w:r>
      <w:r w:rsidR="001F07E7" w:rsidRPr="00EB42D8">
        <w:rPr>
          <w:rFonts w:asciiTheme="majorHAnsi" w:hAnsiTheme="majorHAnsi"/>
          <w:szCs w:val="24"/>
        </w:rPr>
        <w:t>election personnel.</w:t>
      </w:r>
    </w:p>
    <w:p w:rsidR="00B87C0C" w:rsidRDefault="00B87C0C" w:rsidP="00B87C0C">
      <w:pPr>
        <w:pStyle w:val="ListParagraph"/>
        <w:numPr>
          <w:ilvl w:val="0"/>
          <w:numId w:val="19"/>
        </w:numPr>
        <w:spacing w:line="360" w:lineRule="auto"/>
        <w:jc w:val="both"/>
        <w:rPr>
          <w:rFonts w:asciiTheme="majorHAnsi" w:hAnsiTheme="majorHAnsi"/>
          <w:szCs w:val="24"/>
        </w:rPr>
      </w:pPr>
      <w:r w:rsidRPr="00EB42D8">
        <w:rPr>
          <w:rFonts w:asciiTheme="majorHAnsi" w:hAnsiTheme="majorHAnsi"/>
          <w:szCs w:val="24"/>
        </w:rPr>
        <w:lastRenderedPageBreak/>
        <w:t>Disaster Recovery</w:t>
      </w:r>
    </w:p>
    <w:p w:rsidR="008C74BB" w:rsidRPr="008C74BB" w:rsidRDefault="008C74BB" w:rsidP="008C74BB">
      <w:pPr>
        <w:pStyle w:val="ListParagraph"/>
        <w:spacing w:line="360" w:lineRule="auto"/>
        <w:ind w:left="2160"/>
        <w:jc w:val="both"/>
        <w:rPr>
          <w:rFonts w:asciiTheme="majorHAnsi" w:hAnsiTheme="majorHAnsi"/>
          <w:szCs w:val="24"/>
        </w:rPr>
      </w:pPr>
      <w:r>
        <w:rPr>
          <w:rFonts w:asciiTheme="majorHAnsi" w:hAnsiTheme="majorHAnsi"/>
          <w:szCs w:val="24"/>
        </w:rPr>
        <w:t>Describe in detail how the respondent’s proposed solution will comply with all</w:t>
      </w:r>
      <w:r w:rsidRPr="00C37FFC">
        <w:rPr>
          <w:rFonts w:asciiTheme="majorHAnsi" w:hAnsiTheme="majorHAnsi"/>
          <w:szCs w:val="24"/>
        </w:rPr>
        <w:t xml:space="preserve"> of the</w:t>
      </w:r>
      <w:r w:rsidRPr="006B0641">
        <w:rPr>
          <w:rFonts w:asciiTheme="majorHAnsi" w:hAnsiTheme="majorHAnsi"/>
          <w:szCs w:val="24"/>
        </w:rPr>
        <w:t xml:space="preserve"> following</w:t>
      </w:r>
      <w:r>
        <w:rPr>
          <w:rFonts w:asciiTheme="majorHAnsi" w:hAnsiTheme="majorHAnsi"/>
          <w:szCs w:val="24"/>
        </w:rPr>
        <w:t>:</w:t>
      </w:r>
    </w:p>
    <w:p w:rsidR="00073D86" w:rsidRDefault="0066363D" w:rsidP="006E3FE1">
      <w:pPr>
        <w:pStyle w:val="ListParagraph"/>
        <w:spacing w:line="360" w:lineRule="auto"/>
        <w:ind w:left="2880" w:hanging="720"/>
        <w:jc w:val="both"/>
        <w:rPr>
          <w:rFonts w:asciiTheme="majorHAnsi" w:hAnsiTheme="majorHAnsi"/>
          <w:szCs w:val="24"/>
        </w:rPr>
      </w:pPr>
      <w:r w:rsidRPr="00EB42D8">
        <w:rPr>
          <w:rFonts w:asciiTheme="majorHAnsi" w:hAnsiTheme="majorHAnsi"/>
          <w:szCs w:val="24"/>
        </w:rPr>
        <w:t>4</w:t>
      </w:r>
      <w:r w:rsidR="00B87C0C" w:rsidRPr="00EB42D8">
        <w:rPr>
          <w:rFonts w:asciiTheme="majorHAnsi" w:hAnsiTheme="majorHAnsi"/>
          <w:szCs w:val="24"/>
        </w:rPr>
        <w:t>.1</w:t>
      </w:r>
      <w:r w:rsidR="00B87C0C" w:rsidRPr="00EB42D8">
        <w:rPr>
          <w:rFonts w:asciiTheme="majorHAnsi" w:hAnsiTheme="majorHAnsi"/>
          <w:szCs w:val="24"/>
        </w:rPr>
        <w:tab/>
        <w:t xml:space="preserve">The </w:t>
      </w:r>
      <w:r w:rsidR="007E4C47" w:rsidRPr="00EB42D8">
        <w:rPr>
          <w:rFonts w:asciiTheme="majorHAnsi" w:hAnsiTheme="majorHAnsi"/>
          <w:szCs w:val="24"/>
        </w:rPr>
        <w:t>Respondent</w:t>
      </w:r>
      <w:r w:rsidR="00B87C0C" w:rsidRPr="00EB42D8">
        <w:rPr>
          <w:rFonts w:asciiTheme="majorHAnsi" w:hAnsiTheme="majorHAnsi"/>
          <w:szCs w:val="24"/>
        </w:rPr>
        <w:t xml:space="preserve"> should have a disaster </w:t>
      </w:r>
      <w:r w:rsidR="001F07E7" w:rsidRPr="00EB42D8">
        <w:rPr>
          <w:rFonts w:asciiTheme="majorHAnsi" w:hAnsiTheme="majorHAnsi"/>
          <w:szCs w:val="24"/>
        </w:rPr>
        <w:t>recovery</w:t>
      </w:r>
      <w:r w:rsidR="00B87C0C" w:rsidRPr="00EB42D8">
        <w:rPr>
          <w:rFonts w:asciiTheme="majorHAnsi" w:hAnsiTheme="majorHAnsi"/>
          <w:szCs w:val="24"/>
        </w:rPr>
        <w:t xml:space="preserve"> plan</w:t>
      </w:r>
      <w:r w:rsidR="001F07E7" w:rsidRPr="00EB42D8">
        <w:rPr>
          <w:rFonts w:asciiTheme="majorHAnsi" w:hAnsiTheme="majorHAnsi"/>
          <w:szCs w:val="24"/>
        </w:rPr>
        <w:t xml:space="preserve"> and a secondary system available for use in case </w:t>
      </w:r>
      <w:r w:rsidR="00A10873" w:rsidRPr="00EB42D8">
        <w:rPr>
          <w:rFonts w:asciiTheme="majorHAnsi" w:hAnsiTheme="majorHAnsi"/>
          <w:szCs w:val="24"/>
        </w:rPr>
        <w:t>a disaster causes</w:t>
      </w:r>
      <w:r w:rsidR="001F07E7" w:rsidRPr="00EB42D8">
        <w:rPr>
          <w:rFonts w:asciiTheme="majorHAnsi" w:hAnsiTheme="majorHAnsi"/>
          <w:szCs w:val="24"/>
        </w:rPr>
        <w:t xml:space="preserve"> primary system </w:t>
      </w:r>
      <w:r w:rsidR="000C72FC" w:rsidRPr="00EB42D8">
        <w:rPr>
          <w:rFonts w:asciiTheme="majorHAnsi" w:hAnsiTheme="majorHAnsi"/>
          <w:szCs w:val="24"/>
        </w:rPr>
        <w:t>degradation and/or loss of availability</w:t>
      </w:r>
      <w:r w:rsidR="001F07E7" w:rsidRPr="00EB42D8">
        <w:rPr>
          <w:rFonts w:asciiTheme="majorHAnsi" w:hAnsiTheme="majorHAnsi"/>
          <w:szCs w:val="24"/>
        </w:rPr>
        <w:t>.</w:t>
      </w:r>
    </w:p>
    <w:p w:rsidR="00CA7F95" w:rsidRDefault="00CA7F95" w:rsidP="00CA7F95">
      <w:pPr>
        <w:pStyle w:val="ListParagraph"/>
        <w:numPr>
          <w:ilvl w:val="0"/>
          <w:numId w:val="19"/>
        </w:numPr>
        <w:spacing w:line="360" w:lineRule="auto"/>
        <w:jc w:val="both"/>
        <w:rPr>
          <w:rFonts w:asciiTheme="majorHAnsi" w:hAnsiTheme="majorHAnsi"/>
          <w:szCs w:val="24"/>
        </w:rPr>
      </w:pPr>
      <w:r>
        <w:rPr>
          <w:rFonts w:asciiTheme="majorHAnsi" w:hAnsiTheme="majorHAnsi"/>
          <w:szCs w:val="24"/>
        </w:rPr>
        <w:t>Update Information</w:t>
      </w:r>
    </w:p>
    <w:p w:rsidR="008C74BB" w:rsidRPr="008C74BB" w:rsidRDefault="008C74BB" w:rsidP="008C74BB">
      <w:pPr>
        <w:pStyle w:val="ListParagraph"/>
        <w:spacing w:line="360" w:lineRule="auto"/>
        <w:ind w:left="2160"/>
        <w:jc w:val="both"/>
        <w:rPr>
          <w:rFonts w:asciiTheme="majorHAnsi" w:hAnsiTheme="majorHAnsi"/>
          <w:szCs w:val="24"/>
        </w:rPr>
      </w:pPr>
      <w:r>
        <w:rPr>
          <w:rFonts w:asciiTheme="majorHAnsi" w:hAnsiTheme="majorHAnsi"/>
          <w:szCs w:val="24"/>
        </w:rPr>
        <w:t>Describe in detail how the respondent’s proposed solution will comply with all</w:t>
      </w:r>
      <w:r w:rsidRPr="00C37FFC">
        <w:rPr>
          <w:rFonts w:asciiTheme="majorHAnsi" w:hAnsiTheme="majorHAnsi"/>
          <w:szCs w:val="24"/>
        </w:rPr>
        <w:t xml:space="preserve"> of the</w:t>
      </w:r>
      <w:r w:rsidRPr="006B0641">
        <w:rPr>
          <w:rFonts w:asciiTheme="majorHAnsi" w:hAnsiTheme="majorHAnsi"/>
          <w:szCs w:val="24"/>
        </w:rPr>
        <w:t xml:space="preserve"> following</w:t>
      </w:r>
      <w:r>
        <w:rPr>
          <w:rFonts w:asciiTheme="majorHAnsi" w:hAnsiTheme="majorHAnsi"/>
          <w:szCs w:val="24"/>
        </w:rPr>
        <w:t>:</w:t>
      </w:r>
    </w:p>
    <w:p w:rsidR="00CA7F95" w:rsidRPr="00EB42D8" w:rsidRDefault="00CA7F95" w:rsidP="00CA7F95">
      <w:pPr>
        <w:pStyle w:val="ListParagraph"/>
        <w:spacing w:line="360" w:lineRule="auto"/>
        <w:ind w:left="2160"/>
        <w:jc w:val="both"/>
        <w:rPr>
          <w:rFonts w:asciiTheme="majorHAnsi" w:hAnsiTheme="majorHAnsi"/>
          <w:szCs w:val="24"/>
        </w:rPr>
      </w:pPr>
      <w:r>
        <w:rPr>
          <w:rFonts w:asciiTheme="majorHAnsi" w:hAnsiTheme="majorHAnsi"/>
          <w:szCs w:val="24"/>
        </w:rPr>
        <w:t>5.1</w:t>
      </w:r>
      <w:r>
        <w:rPr>
          <w:rFonts w:asciiTheme="majorHAnsi" w:hAnsiTheme="majorHAnsi"/>
          <w:szCs w:val="24"/>
        </w:rPr>
        <w:tab/>
        <w:t xml:space="preserve">The respondent shall notify the </w:t>
      </w:r>
      <w:r w:rsidR="005C084F">
        <w:rPr>
          <w:rFonts w:asciiTheme="majorHAnsi" w:hAnsiTheme="majorHAnsi"/>
          <w:szCs w:val="24"/>
        </w:rPr>
        <w:t>county</w:t>
      </w:r>
      <w:r>
        <w:rPr>
          <w:rFonts w:asciiTheme="majorHAnsi" w:hAnsiTheme="majorHAnsi"/>
          <w:szCs w:val="24"/>
        </w:rPr>
        <w:t xml:space="preserve"> of any updates to the system.  Any update that changes the system’s ability to </w:t>
      </w:r>
      <w:r>
        <w:rPr>
          <w:rFonts w:asciiTheme="majorHAnsi" w:hAnsiTheme="majorHAnsi"/>
          <w:szCs w:val="24"/>
        </w:rPr>
        <w:tab/>
        <w:t>comply</w:t>
      </w:r>
      <w:r w:rsidR="00901ED4">
        <w:rPr>
          <w:rFonts w:asciiTheme="majorHAnsi" w:hAnsiTheme="majorHAnsi"/>
          <w:szCs w:val="24"/>
        </w:rPr>
        <w:t xml:space="preserve"> </w:t>
      </w:r>
      <w:r>
        <w:rPr>
          <w:rFonts w:asciiTheme="majorHAnsi" w:hAnsiTheme="majorHAnsi"/>
          <w:szCs w:val="24"/>
        </w:rPr>
        <w:t>with any of the technical capabilities or required services could result in the system being required to be recertified or being decertified by the Secretary of State.</w:t>
      </w:r>
    </w:p>
    <w:p w:rsidR="009F24FC" w:rsidRPr="00EB42D8" w:rsidRDefault="009F24FC" w:rsidP="009F24FC">
      <w:pPr>
        <w:pStyle w:val="ListParagraph"/>
        <w:spacing w:line="360" w:lineRule="auto"/>
        <w:ind w:left="2880" w:hanging="720"/>
        <w:jc w:val="both"/>
        <w:rPr>
          <w:rFonts w:asciiTheme="majorHAnsi" w:hAnsiTheme="majorHAnsi"/>
          <w:szCs w:val="24"/>
        </w:rPr>
      </w:pPr>
    </w:p>
    <w:p w:rsidR="009F24FC" w:rsidRPr="00EB42D8" w:rsidRDefault="009F24FC" w:rsidP="009F24FC">
      <w:pPr>
        <w:pStyle w:val="NoSpacing"/>
        <w:numPr>
          <w:ilvl w:val="0"/>
          <w:numId w:val="10"/>
        </w:numPr>
        <w:spacing w:line="360" w:lineRule="auto"/>
        <w:rPr>
          <w:rFonts w:asciiTheme="majorHAnsi" w:hAnsiTheme="majorHAnsi"/>
          <w:b/>
          <w:sz w:val="28"/>
        </w:rPr>
      </w:pPr>
      <w:r w:rsidRPr="00EB42D8">
        <w:rPr>
          <w:rFonts w:asciiTheme="majorHAnsi" w:hAnsiTheme="majorHAnsi"/>
          <w:b/>
          <w:sz w:val="28"/>
        </w:rPr>
        <w:t xml:space="preserve">Price Proposal </w:t>
      </w:r>
    </w:p>
    <w:p w:rsidR="009F24FC" w:rsidRPr="00EB42D8" w:rsidRDefault="009F24FC" w:rsidP="009F24FC">
      <w:pPr>
        <w:pStyle w:val="NoSpacing"/>
        <w:numPr>
          <w:ilvl w:val="0"/>
          <w:numId w:val="24"/>
        </w:numPr>
        <w:spacing w:line="360" w:lineRule="auto"/>
        <w:rPr>
          <w:rFonts w:asciiTheme="majorHAnsi" w:hAnsiTheme="majorHAnsi"/>
          <w:sz w:val="28"/>
        </w:rPr>
      </w:pPr>
      <w:r w:rsidRPr="00EB42D8">
        <w:rPr>
          <w:rFonts w:asciiTheme="majorHAnsi" w:hAnsiTheme="majorHAnsi"/>
          <w:sz w:val="28"/>
        </w:rPr>
        <w:t>Overview</w:t>
      </w:r>
    </w:p>
    <w:p w:rsidR="00635C0B" w:rsidRDefault="009F24FC" w:rsidP="009F24FC">
      <w:pPr>
        <w:pStyle w:val="NoSpacing"/>
        <w:numPr>
          <w:ilvl w:val="1"/>
          <w:numId w:val="24"/>
        </w:numPr>
        <w:spacing w:line="360" w:lineRule="auto"/>
        <w:jc w:val="both"/>
        <w:rPr>
          <w:rFonts w:asciiTheme="majorHAnsi" w:hAnsiTheme="majorHAnsi"/>
          <w:sz w:val="24"/>
        </w:rPr>
      </w:pPr>
      <w:r w:rsidRPr="00EB42D8">
        <w:rPr>
          <w:rFonts w:asciiTheme="majorHAnsi" w:hAnsiTheme="majorHAnsi"/>
          <w:sz w:val="24"/>
        </w:rPr>
        <w:t>Each response should provide prices for professional services</w:t>
      </w:r>
      <w:r w:rsidR="005E6B45">
        <w:rPr>
          <w:rFonts w:asciiTheme="majorHAnsi" w:hAnsiTheme="majorHAnsi"/>
          <w:sz w:val="24"/>
        </w:rPr>
        <w:t xml:space="preserve"> (including software)</w:t>
      </w:r>
      <w:r w:rsidRPr="00EB42D8">
        <w:rPr>
          <w:rFonts w:asciiTheme="majorHAnsi" w:hAnsiTheme="majorHAnsi"/>
          <w:sz w:val="24"/>
        </w:rPr>
        <w:t xml:space="preserve"> </w:t>
      </w:r>
      <w:r w:rsidR="00C3457E">
        <w:rPr>
          <w:rFonts w:asciiTheme="majorHAnsi" w:hAnsiTheme="majorHAnsi"/>
          <w:sz w:val="24"/>
        </w:rPr>
        <w:t>and the re</w:t>
      </w:r>
      <w:r w:rsidRPr="00EB42D8">
        <w:rPr>
          <w:rFonts w:asciiTheme="majorHAnsi" w:hAnsiTheme="majorHAnsi"/>
          <w:sz w:val="24"/>
        </w:rPr>
        <w:t>commend</w:t>
      </w:r>
      <w:r w:rsidR="00057787">
        <w:rPr>
          <w:rFonts w:asciiTheme="majorHAnsi" w:hAnsiTheme="majorHAnsi"/>
          <w:sz w:val="24"/>
        </w:rPr>
        <w:t>ed</w:t>
      </w:r>
      <w:r w:rsidRPr="00EB42D8">
        <w:rPr>
          <w:rFonts w:asciiTheme="majorHAnsi" w:hAnsiTheme="majorHAnsi"/>
          <w:sz w:val="24"/>
        </w:rPr>
        <w:t xml:space="preserve"> hardware necessary for implementation of the system</w:t>
      </w:r>
      <w:r w:rsidR="00C3457E">
        <w:rPr>
          <w:rFonts w:asciiTheme="majorHAnsi" w:hAnsiTheme="majorHAnsi"/>
          <w:sz w:val="24"/>
        </w:rPr>
        <w:t xml:space="preserve"> as a unit price</w:t>
      </w:r>
      <w:r w:rsidR="005E6B45">
        <w:rPr>
          <w:rFonts w:asciiTheme="majorHAnsi" w:hAnsiTheme="majorHAnsi"/>
          <w:sz w:val="24"/>
        </w:rPr>
        <w:t xml:space="preserve">.  </w:t>
      </w:r>
      <w:r w:rsidR="00057787">
        <w:rPr>
          <w:rFonts w:asciiTheme="majorHAnsi" w:hAnsiTheme="majorHAnsi"/>
          <w:sz w:val="24"/>
        </w:rPr>
        <w:t>Hardware shall be identified as optional or mandatory for the functioning of the system.</w:t>
      </w:r>
    </w:p>
    <w:p w:rsidR="009F24FC" w:rsidRPr="00EB42D8" w:rsidRDefault="00913DC1" w:rsidP="009F24FC">
      <w:pPr>
        <w:pStyle w:val="NoSpacing"/>
        <w:numPr>
          <w:ilvl w:val="1"/>
          <w:numId w:val="24"/>
        </w:numPr>
        <w:spacing w:line="360" w:lineRule="auto"/>
        <w:jc w:val="both"/>
        <w:rPr>
          <w:rFonts w:asciiTheme="majorHAnsi" w:hAnsiTheme="majorHAnsi"/>
          <w:sz w:val="24"/>
        </w:rPr>
      </w:pPr>
      <w:r>
        <w:rPr>
          <w:rFonts w:asciiTheme="majorHAnsi" w:hAnsiTheme="majorHAnsi"/>
          <w:sz w:val="24"/>
        </w:rPr>
        <w:t>Further, p</w:t>
      </w:r>
      <w:r w:rsidR="009F24FC" w:rsidRPr="00EB42D8">
        <w:rPr>
          <w:rFonts w:asciiTheme="majorHAnsi" w:hAnsiTheme="majorHAnsi"/>
          <w:sz w:val="24"/>
        </w:rPr>
        <w:t xml:space="preserve">rices are to be stated </w:t>
      </w:r>
      <w:r w:rsidR="005E6B45">
        <w:rPr>
          <w:rFonts w:asciiTheme="majorHAnsi" w:hAnsiTheme="majorHAnsi"/>
          <w:sz w:val="24"/>
        </w:rPr>
        <w:t xml:space="preserve">separately </w:t>
      </w:r>
      <w:r w:rsidR="009F24FC" w:rsidRPr="00EB42D8">
        <w:rPr>
          <w:rFonts w:asciiTheme="majorHAnsi" w:hAnsiTheme="majorHAnsi"/>
          <w:sz w:val="24"/>
        </w:rPr>
        <w:t>for items within categories as follows, with a total for each category and a grand total.</w:t>
      </w:r>
    </w:p>
    <w:p w:rsidR="009F24FC" w:rsidRPr="00EB42D8" w:rsidRDefault="009F24FC" w:rsidP="009F24FC">
      <w:pPr>
        <w:pStyle w:val="NoSpacing"/>
        <w:spacing w:line="360" w:lineRule="auto"/>
        <w:ind w:left="2160" w:firstLine="720"/>
        <w:jc w:val="both"/>
        <w:rPr>
          <w:rFonts w:asciiTheme="majorHAnsi" w:hAnsiTheme="majorHAnsi"/>
          <w:sz w:val="24"/>
        </w:rPr>
      </w:pPr>
      <w:r w:rsidRPr="00EB42D8">
        <w:rPr>
          <w:rFonts w:asciiTheme="majorHAnsi" w:hAnsiTheme="majorHAnsi"/>
          <w:sz w:val="24"/>
        </w:rPr>
        <w:t>1.1</w:t>
      </w:r>
      <w:r w:rsidRPr="00EB42D8">
        <w:rPr>
          <w:rFonts w:asciiTheme="majorHAnsi" w:hAnsiTheme="majorHAnsi"/>
          <w:sz w:val="24"/>
        </w:rPr>
        <w:tab/>
        <w:t>Design</w:t>
      </w:r>
    </w:p>
    <w:p w:rsidR="009F24FC" w:rsidRPr="00EB42D8" w:rsidRDefault="009F24FC" w:rsidP="009F24FC">
      <w:pPr>
        <w:pStyle w:val="NoSpacing"/>
        <w:spacing w:line="360" w:lineRule="auto"/>
        <w:ind w:left="2160" w:firstLine="720"/>
        <w:jc w:val="both"/>
        <w:rPr>
          <w:rFonts w:asciiTheme="majorHAnsi" w:hAnsiTheme="majorHAnsi"/>
          <w:sz w:val="24"/>
        </w:rPr>
      </w:pPr>
      <w:r w:rsidRPr="00EB42D8">
        <w:rPr>
          <w:rFonts w:asciiTheme="majorHAnsi" w:hAnsiTheme="majorHAnsi"/>
          <w:sz w:val="24"/>
        </w:rPr>
        <w:t>1.2</w:t>
      </w:r>
      <w:r w:rsidRPr="00EB42D8">
        <w:rPr>
          <w:rFonts w:asciiTheme="majorHAnsi" w:hAnsiTheme="majorHAnsi"/>
          <w:sz w:val="24"/>
        </w:rPr>
        <w:tab/>
        <w:t>Development</w:t>
      </w:r>
    </w:p>
    <w:p w:rsidR="009F24FC" w:rsidRPr="00EB42D8" w:rsidRDefault="009F24FC" w:rsidP="009F24FC">
      <w:pPr>
        <w:pStyle w:val="NoSpacing"/>
        <w:spacing w:line="360" w:lineRule="auto"/>
        <w:ind w:left="2160" w:firstLine="720"/>
        <w:jc w:val="both"/>
        <w:rPr>
          <w:rFonts w:asciiTheme="majorHAnsi" w:hAnsiTheme="majorHAnsi"/>
          <w:sz w:val="24"/>
        </w:rPr>
      </w:pPr>
      <w:r w:rsidRPr="00EB42D8">
        <w:rPr>
          <w:rFonts w:asciiTheme="majorHAnsi" w:hAnsiTheme="majorHAnsi"/>
          <w:sz w:val="24"/>
        </w:rPr>
        <w:t>1.3</w:t>
      </w:r>
      <w:r w:rsidRPr="00EB42D8">
        <w:rPr>
          <w:rFonts w:asciiTheme="majorHAnsi" w:hAnsiTheme="majorHAnsi"/>
          <w:sz w:val="24"/>
        </w:rPr>
        <w:tab/>
        <w:t>Implementation</w:t>
      </w:r>
    </w:p>
    <w:p w:rsidR="009F24FC" w:rsidRPr="00EB42D8" w:rsidRDefault="009F24FC" w:rsidP="009F24FC">
      <w:pPr>
        <w:pStyle w:val="NoSpacing"/>
        <w:spacing w:line="360" w:lineRule="auto"/>
        <w:ind w:left="2520" w:firstLine="360"/>
        <w:jc w:val="both"/>
        <w:rPr>
          <w:rFonts w:asciiTheme="majorHAnsi" w:hAnsiTheme="majorHAnsi"/>
          <w:sz w:val="24"/>
        </w:rPr>
      </w:pPr>
      <w:r w:rsidRPr="00EB42D8">
        <w:rPr>
          <w:rFonts w:asciiTheme="majorHAnsi" w:hAnsiTheme="majorHAnsi"/>
          <w:sz w:val="24"/>
        </w:rPr>
        <w:t>1.4</w:t>
      </w:r>
      <w:r w:rsidRPr="00EB42D8">
        <w:rPr>
          <w:rFonts w:asciiTheme="majorHAnsi" w:hAnsiTheme="majorHAnsi"/>
          <w:sz w:val="24"/>
        </w:rPr>
        <w:tab/>
        <w:t>Training</w:t>
      </w:r>
    </w:p>
    <w:p w:rsidR="009F24FC" w:rsidRPr="00EB42D8" w:rsidRDefault="009F24FC" w:rsidP="009F24FC">
      <w:pPr>
        <w:pStyle w:val="NoSpacing"/>
        <w:spacing w:line="360" w:lineRule="auto"/>
        <w:ind w:left="2160" w:firstLine="720"/>
        <w:jc w:val="both"/>
        <w:rPr>
          <w:rFonts w:asciiTheme="majorHAnsi" w:hAnsiTheme="majorHAnsi"/>
          <w:sz w:val="24"/>
        </w:rPr>
      </w:pPr>
      <w:r w:rsidRPr="00EB42D8">
        <w:rPr>
          <w:rFonts w:asciiTheme="majorHAnsi" w:hAnsiTheme="majorHAnsi"/>
          <w:sz w:val="24"/>
        </w:rPr>
        <w:t>1.5</w:t>
      </w:r>
      <w:r w:rsidRPr="00EB42D8">
        <w:rPr>
          <w:rFonts w:asciiTheme="majorHAnsi" w:hAnsiTheme="majorHAnsi"/>
          <w:sz w:val="24"/>
        </w:rPr>
        <w:tab/>
        <w:t>Maintenance</w:t>
      </w:r>
    </w:p>
    <w:p w:rsidR="009F24FC" w:rsidRPr="00EB42D8" w:rsidRDefault="009F24FC" w:rsidP="009F24FC">
      <w:pPr>
        <w:pStyle w:val="NoSpacing"/>
        <w:spacing w:line="360" w:lineRule="auto"/>
        <w:ind w:left="2160" w:firstLine="720"/>
        <w:jc w:val="both"/>
        <w:rPr>
          <w:rFonts w:asciiTheme="majorHAnsi" w:hAnsiTheme="majorHAnsi"/>
          <w:sz w:val="24"/>
        </w:rPr>
      </w:pPr>
      <w:r w:rsidRPr="00EB42D8">
        <w:rPr>
          <w:rFonts w:asciiTheme="majorHAnsi" w:hAnsiTheme="majorHAnsi"/>
          <w:sz w:val="24"/>
        </w:rPr>
        <w:t>1.6</w:t>
      </w:r>
      <w:r w:rsidRPr="00EB42D8">
        <w:rPr>
          <w:rFonts w:asciiTheme="majorHAnsi" w:hAnsiTheme="majorHAnsi"/>
          <w:sz w:val="24"/>
        </w:rPr>
        <w:tab/>
        <w:t>System Support</w:t>
      </w:r>
    </w:p>
    <w:p w:rsidR="009F24FC" w:rsidRDefault="009F24FC" w:rsidP="009F24FC">
      <w:pPr>
        <w:pStyle w:val="NoSpacing"/>
        <w:spacing w:line="360" w:lineRule="auto"/>
        <w:ind w:left="2160" w:firstLine="720"/>
        <w:jc w:val="both"/>
        <w:rPr>
          <w:rFonts w:asciiTheme="majorHAnsi" w:hAnsiTheme="majorHAnsi"/>
          <w:sz w:val="24"/>
        </w:rPr>
      </w:pPr>
      <w:r w:rsidRPr="00EB42D8">
        <w:rPr>
          <w:rFonts w:asciiTheme="majorHAnsi" w:hAnsiTheme="majorHAnsi"/>
          <w:sz w:val="24"/>
        </w:rPr>
        <w:t>1.7</w:t>
      </w:r>
      <w:r w:rsidRPr="00EB42D8">
        <w:rPr>
          <w:rFonts w:asciiTheme="majorHAnsi" w:hAnsiTheme="majorHAnsi"/>
          <w:sz w:val="24"/>
        </w:rPr>
        <w:tab/>
        <w:t>Disaster Recovery</w:t>
      </w:r>
    </w:p>
    <w:p w:rsidR="0092767E" w:rsidRPr="009F24FC" w:rsidRDefault="005E6B45" w:rsidP="0092767E">
      <w:pPr>
        <w:pStyle w:val="NoSpacing"/>
        <w:spacing w:line="360" w:lineRule="auto"/>
        <w:ind w:left="2160" w:firstLine="720"/>
        <w:jc w:val="both"/>
        <w:rPr>
          <w:rFonts w:asciiTheme="majorHAnsi" w:hAnsiTheme="majorHAnsi"/>
          <w:szCs w:val="24"/>
        </w:rPr>
      </w:pPr>
      <w:r>
        <w:rPr>
          <w:rFonts w:asciiTheme="majorHAnsi" w:hAnsiTheme="majorHAnsi"/>
          <w:sz w:val="24"/>
        </w:rPr>
        <w:lastRenderedPageBreak/>
        <w:t>1.8</w:t>
      </w:r>
      <w:r>
        <w:rPr>
          <w:rFonts w:asciiTheme="majorHAnsi" w:hAnsiTheme="majorHAnsi"/>
          <w:sz w:val="24"/>
        </w:rPr>
        <w:tab/>
        <w:t>Recommended Hardware</w:t>
      </w:r>
    </w:p>
    <w:sectPr w:rsidR="0092767E" w:rsidRPr="009F24FC" w:rsidSect="00BC15CC">
      <w:footerReference w:type="default" r:id="rId18"/>
      <w:pgSz w:w="12240" w:h="15840"/>
      <w:pgMar w:top="1170" w:right="1440" w:bottom="1440" w:left="1440" w:header="720" w:footer="720" w:gutter="0"/>
      <w:pgBorders w:offsetFrom="page">
        <w:top w:val="double" w:sz="24" w:space="24" w:color="auto"/>
        <w:left w:val="double" w:sz="24" w:space="24" w:color="auto"/>
        <w:bottom w:val="double" w:sz="24" w:space="24" w:color="auto"/>
        <w:right w:val="double" w:sz="24" w:space="24" w:color="auto"/>
      </w:pgBorders>
      <w:pgNumType w:start="1"/>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04057" w:rsidRDefault="00B04057" w:rsidP="002017C8">
      <w:r>
        <w:separator/>
      </w:r>
    </w:p>
  </w:endnote>
  <w:endnote w:type="continuationSeparator" w:id="0">
    <w:p w:rsidR="00B04057" w:rsidRDefault="00B04057" w:rsidP="002017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heme="majorHAnsi" w:hAnsiTheme="majorHAnsi"/>
        <w:b/>
        <w:sz w:val="20"/>
        <w:szCs w:val="24"/>
      </w:rPr>
      <w:id w:val="479204674"/>
      <w:docPartObj>
        <w:docPartGallery w:val="Page Numbers (Bottom of Page)"/>
        <w:docPartUnique/>
      </w:docPartObj>
    </w:sdtPr>
    <w:sdtEndPr/>
    <w:sdtContent>
      <w:sdt>
        <w:sdtPr>
          <w:rPr>
            <w:rFonts w:asciiTheme="majorHAnsi" w:hAnsiTheme="majorHAnsi"/>
            <w:b/>
            <w:sz w:val="20"/>
            <w:szCs w:val="24"/>
          </w:rPr>
          <w:id w:val="-593637428"/>
          <w:docPartObj>
            <w:docPartGallery w:val="Page Numbers (Top of Page)"/>
            <w:docPartUnique/>
          </w:docPartObj>
        </w:sdtPr>
        <w:sdtEndPr/>
        <w:sdtContent>
          <w:p w:rsidR="00F620FC" w:rsidRPr="00A817BC" w:rsidRDefault="00F620FC" w:rsidP="00A817BC">
            <w:pPr>
              <w:pStyle w:val="Footer"/>
              <w:pBdr>
                <w:bottom w:val="single" w:sz="12" w:space="1" w:color="auto"/>
              </w:pBdr>
              <w:rPr>
                <w:rFonts w:asciiTheme="majorHAnsi" w:hAnsiTheme="majorHAnsi"/>
                <w:b/>
                <w:sz w:val="20"/>
                <w:szCs w:val="24"/>
              </w:rPr>
            </w:pPr>
          </w:p>
          <w:p w:rsidR="00F620FC" w:rsidRDefault="00F620FC" w:rsidP="00A817BC">
            <w:pPr>
              <w:pStyle w:val="Footer"/>
              <w:rPr>
                <w:rFonts w:asciiTheme="majorHAnsi" w:hAnsiTheme="majorHAnsi"/>
                <w:b/>
                <w:sz w:val="20"/>
                <w:szCs w:val="24"/>
              </w:rPr>
            </w:pPr>
            <w:r w:rsidRPr="00A817BC">
              <w:rPr>
                <w:rFonts w:asciiTheme="majorHAnsi" w:hAnsiTheme="majorHAnsi"/>
                <w:b/>
                <w:sz w:val="20"/>
                <w:szCs w:val="24"/>
              </w:rPr>
              <w:tab/>
            </w:r>
            <w:r w:rsidRPr="00A817BC">
              <w:rPr>
                <w:rFonts w:asciiTheme="majorHAnsi" w:hAnsiTheme="majorHAnsi"/>
                <w:b/>
                <w:sz w:val="20"/>
                <w:szCs w:val="24"/>
              </w:rPr>
              <w:tab/>
              <w:t xml:space="preserve">Page </w:t>
            </w:r>
            <w:r w:rsidR="00621EAA" w:rsidRPr="00A817BC">
              <w:rPr>
                <w:rFonts w:asciiTheme="majorHAnsi" w:hAnsiTheme="majorHAnsi"/>
                <w:b/>
                <w:sz w:val="20"/>
                <w:szCs w:val="24"/>
              </w:rPr>
              <w:fldChar w:fldCharType="begin"/>
            </w:r>
            <w:r w:rsidRPr="00A817BC">
              <w:rPr>
                <w:rFonts w:asciiTheme="majorHAnsi" w:hAnsiTheme="majorHAnsi"/>
                <w:b/>
                <w:sz w:val="20"/>
                <w:szCs w:val="24"/>
              </w:rPr>
              <w:instrText xml:space="preserve"> PAGE </w:instrText>
            </w:r>
            <w:r w:rsidR="00621EAA" w:rsidRPr="00A817BC">
              <w:rPr>
                <w:rFonts w:asciiTheme="majorHAnsi" w:hAnsiTheme="majorHAnsi"/>
                <w:b/>
                <w:sz w:val="20"/>
                <w:szCs w:val="24"/>
              </w:rPr>
              <w:fldChar w:fldCharType="separate"/>
            </w:r>
            <w:r w:rsidR="00EA6AD5">
              <w:rPr>
                <w:rFonts w:asciiTheme="majorHAnsi" w:hAnsiTheme="majorHAnsi"/>
                <w:b/>
                <w:noProof/>
                <w:sz w:val="20"/>
                <w:szCs w:val="24"/>
              </w:rPr>
              <w:t>4</w:t>
            </w:r>
            <w:r w:rsidR="00621EAA" w:rsidRPr="00A817BC">
              <w:rPr>
                <w:rFonts w:asciiTheme="majorHAnsi" w:hAnsiTheme="majorHAnsi"/>
                <w:b/>
                <w:sz w:val="20"/>
                <w:szCs w:val="24"/>
              </w:rPr>
              <w:fldChar w:fldCharType="end"/>
            </w:r>
            <w:r w:rsidRPr="00A817BC">
              <w:rPr>
                <w:rFonts w:asciiTheme="majorHAnsi" w:hAnsiTheme="majorHAnsi"/>
                <w:b/>
                <w:sz w:val="20"/>
                <w:szCs w:val="24"/>
              </w:rPr>
              <w:t xml:space="preserve"> of </w:t>
            </w:r>
            <w:r w:rsidR="00621EAA" w:rsidRPr="00A817BC">
              <w:rPr>
                <w:rFonts w:asciiTheme="majorHAnsi" w:hAnsiTheme="majorHAnsi"/>
                <w:b/>
                <w:sz w:val="20"/>
                <w:szCs w:val="24"/>
              </w:rPr>
              <w:fldChar w:fldCharType="begin"/>
            </w:r>
            <w:r w:rsidRPr="00A817BC">
              <w:rPr>
                <w:rFonts w:asciiTheme="majorHAnsi" w:hAnsiTheme="majorHAnsi"/>
                <w:b/>
                <w:sz w:val="20"/>
                <w:szCs w:val="24"/>
              </w:rPr>
              <w:instrText xml:space="preserve"> NUMPAGES  </w:instrText>
            </w:r>
            <w:r w:rsidR="00621EAA" w:rsidRPr="00A817BC">
              <w:rPr>
                <w:rFonts w:asciiTheme="majorHAnsi" w:hAnsiTheme="majorHAnsi"/>
                <w:b/>
                <w:sz w:val="20"/>
                <w:szCs w:val="24"/>
              </w:rPr>
              <w:fldChar w:fldCharType="separate"/>
            </w:r>
            <w:r w:rsidR="00EA6AD5">
              <w:rPr>
                <w:rFonts w:asciiTheme="majorHAnsi" w:hAnsiTheme="majorHAnsi"/>
                <w:b/>
                <w:noProof/>
                <w:sz w:val="20"/>
                <w:szCs w:val="24"/>
              </w:rPr>
              <w:t>10</w:t>
            </w:r>
            <w:r w:rsidR="00621EAA" w:rsidRPr="00A817BC">
              <w:rPr>
                <w:rFonts w:asciiTheme="majorHAnsi" w:hAnsiTheme="majorHAnsi"/>
                <w:b/>
                <w:sz w:val="20"/>
                <w:szCs w:val="24"/>
              </w:rPr>
              <w:fldChar w:fldCharType="end"/>
            </w:r>
          </w:p>
          <w:p w:rsidR="0006520D" w:rsidRDefault="0006520D" w:rsidP="0006520D">
            <w:pPr>
              <w:pStyle w:val="Footer"/>
              <w:tabs>
                <w:tab w:val="left" w:pos="3660"/>
              </w:tabs>
            </w:pPr>
            <w:r>
              <w:rPr>
                <w:rFonts w:asciiTheme="majorHAnsi" w:hAnsiTheme="majorHAnsi"/>
                <w:b/>
                <w:sz w:val="20"/>
                <w:szCs w:val="24"/>
              </w:rPr>
              <w:tab/>
            </w:r>
          </w:p>
          <w:p w:rsidR="00F620FC" w:rsidRPr="00A817BC" w:rsidRDefault="00B04057" w:rsidP="00222227">
            <w:pPr>
              <w:pStyle w:val="Footer"/>
              <w:tabs>
                <w:tab w:val="left" w:pos="2106"/>
              </w:tabs>
              <w:rPr>
                <w:rFonts w:asciiTheme="majorHAnsi" w:hAnsiTheme="majorHAnsi"/>
                <w:b/>
                <w:sz w:val="20"/>
                <w:szCs w:val="24"/>
              </w:rPr>
            </w:pPr>
          </w:p>
        </w:sdtContent>
      </w:sdt>
    </w:sdtContent>
  </w:sdt>
  <w:p w:rsidR="00F620FC" w:rsidRPr="00A817BC" w:rsidRDefault="00F620FC">
    <w:pPr>
      <w:pStyle w:val="Footer"/>
      <w:rPr>
        <w:rFonts w:asciiTheme="majorHAnsi" w:hAnsiTheme="majorHAnsi"/>
        <w:b/>
        <w:sz w:val="16"/>
        <w:szCs w:val="2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04057" w:rsidRDefault="00B04057" w:rsidP="002017C8">
      <w:r>
        <w:separator/>
      </w:r>
    </w:p>
  </w:footnote>
  <w:footnote w:type="continuationSeparator" w:id="0">
    <w:p w:rsidR="00B04057" w:rsidRDefault="00B04057" w:rsidP="002017C8">
      <w:r>
        <w:continuationSeparator/>
      </w:r>
    </w:p>
  </w:footnote>
  <w:footnote w:id="1">
    <w:p w:rsidR="00CA30DF" w:rsidRDefault="00CA30DF">
      <w:pPr>
        <w:pStyle w:val="FootnoteText"/>
      </w:pPr>
      <w:r>
        <w:rPr>
          <w:rStyle w:val="FootnoteReference"/>
        </w:rPr>
        <w:footnoteRef/>
      </w:r>
      <w:r>
        <w:t xml:space="preserve"> </w:t>
      </w:r>
      <w:r w:rsidR="006319C3">
        <w:t xml:space="preserve">At the writing of this </w:t>
      </w:r>
      <w:r w:rsidR="00CD4593">
        <w:t>BID</w:t>
      </w:r>
      <w:r w:rsidR="006319C3">
        <w:t>, t</w:t>
      </w:r>
      <w:r>
        <w:t xml:space="preserve">he State of Alabama uses Election Systems &amp; Software’s </w:t>
      </w:r>
      <w:proofErr w:type="spellStart"/>
      <w:r>
        <w:t>PowerProfile</w:t>
      </w:r>
      <w:proofErr w:type="spellEnd"/>
      <w:r>
        <w:t xml:space="preserve"> system as its statewide voter registration system.</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9A796A"/>
    <w:multiLevelType w:val="hybridMultilevel"/>
    <w:tmpl w:val="3EDC036C"/>
    <w:lvl w:ilvl="0" w:tplc="2F844B18">
      <w:start w:val="1"/>
      <w:numFmt w:val="decimal"/>
      <w:lvlText w:val="%1."/>
      <w:lvlJc w:val="left"/>
      <w:pPr>
        <w:ind w:left="720" w:hanging="360"/>
      </w:pPr>
      <w:rPr>
        <w:b/>
        <w:sz w:val="28"/>
      </w:rPr>
    </w:lvl>
    <w:lvl w:ilvl="1" w:tplc="04090015">
      <w:start w:val="1"/>
      <w:numFmt w:val="upperLetter"/>
      <w:lvlText w:val="%2."/>
      <w:lvlJc w:val="left"/>
      <w:pPr>
        <w:ind w:left="1440" w:hanging="360"/>
      </w:pPr>
    </w:lvl>
    <w:lvl w:ilvl="2" w:tplc="0409000F">
      <w:start w:val="1"/>
      <w:numFmt w:val="decimal"/>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E9B0D17"/>
    <w:multiLevelType w:val="hybridMultilevel"/>
    <w:tmpl w:val="91FAA416"/>
    <w:lvl w:ilvl="0" w:tplc="B3FA2F86">
      <w:start w:val="1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nsid w:val="10024735"/>
    <w:multiLevelType w:val="hybridMultilevel"/>
    <w:tmpl w:val="EB0A6FF6"/>
    <w:lvl w:ilvl="0" w:tplc="04090015">
      <w:start w:val="1"/>
      <w:numFmt w:val="upperLetter"/>
      <w:lvlText w:val="%1."/>
      <w:lvlJc w:val="left"/>
      <w:pPr>
        <w:ind w:left="1126" w:hanging="360"/>
      </w:pPr>
    </w:lvl>
    <w:lvl w:ilvl="1" w:tplc="04090019" w:tentative="1">
      <w:start w:val="1"/>
      <w:numFmt w:val="lowerLetter"/>
      <w:lvlText w:val="%2."/>
      <w:lvlJc w:val="left"/>
      <w:pPr>
        <w:ind w:left="1846" w:hanging="360"/>
      </w:pPr>
    </w:lvl>
    <w:lvl w:ilvl="2" w:tplc="0409001B" w:tentative="1">
      <w:start w:val="1"/>
      <w:numFmt w:val="lowerRoman"/>
      <w:lvlText w:val="%3."/>
      <w:lvlJc w:val="right"/>
      <w:pPr>
        <w:ind w:left="2566" w:hanging="180"/>
      </w:pPr>
    </w:lvl>
    <w:lvl w:ilvl="3" w:tplc="0409000F" w:tentative="1">
      <w:start w:val="1"/>
      <w:numFmt w:val="decimal"/>
      <w:lvlText w:val="%4."/>
      <w:lvlJc w:val="left"/>
      <w:pPr>
        <w:ind w:left="3286" w:hanging="360"/>
      </w:pPr>
    </w:lvl>
    <w:lvl w:ilvl="4" w:tplc="04090019" w:tentative="1">
      <w:start w:val="1"/>
      <w:numFmt w:val="lowerLetter"/>
      <w:lvlText w:val="%5."/>
      <w:lvlJc w:val="left"/>
      <w:pPr>
        <w:ind w:left="4006" w:hanging="360"/>
      </w:pPr>
    </w:lvl>
    <w:lvl w:ilvl="5" w:tplc="0409001B" w:tentative="1">
      <w:start w:val="1"/>
      <w:numFmt w:val="lowerRoman"/>
      <w:lvlText w:val="%6."/>
      <w:lvlJc w:val="right"/>
      <w:pPr>
        <w:ind w:left="4726" w:hanging="180"/>
      </w:pPr>
    </w:lvl>
    <w:lvl w:ilvl="6" w:tplc="0409000F" w:tentative="1">
      <w:start w:val="1"/>
      <w:numFmt w:val="decimal"/>
      <w:lvlText w:val="%7."/>
      <w:lvlJc w:val="left"/>
      <w:pPr>
        <w:ind w:left="5446" w:hanging="360"/>
      </w:pPr>
    </w:lvl>
    <w:lvl w:ilvl="7" w:tplc="04090019" w:tentative="1">
      <w:start w:val="1"/>
      <w:numFmt w:val="lowerLetter"/>
      <w:lvlText w:val="%8."/>
      <w:lvlJc w:val="left"/>
      <w:pPr>
        <w:ind w:left="6166" w:hanging="360"/>
      </w:pPr>
    </w:lvl>
    <w:lvl w:ilvl="8" w:tplc="0409001B" w:tentative="1">
      <w:start w:val="1"/>
      <w:numFmt w:val="lowerRoman"/>
      <w:lvlText w:val="%9."/>
      <w:lvlJc w:val="right"/>
      <w:pPr>
        <w:ind w:left="6886" w:hanging="180"/>
      </w:pPr>
    </w:lvl>
  </w:abstractNum>
  <w:abstractNum w:abstractNumId="3">
    <w:nsid w:val="112F7643"/>
    <w:multiLevelType w:val="hybridMultilevel"/>
    <w:tmpl w:val="C80CF2B8"/>
    <w:lvl w:ilvl="0" w:tplc="203C01EA">
      <w:start w:val="1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
    <w:nsid w:val="13234F86"/>
    <w:multiLevelType w:val="hybridMultilevel"/>
    <w:tmpl w:val="09F692E4"/>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14B646F4"/>
    <w:multiLevelType w:val="hybridMultilevel"/>
    <w:tmpl w:val="04A2210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8CC0D9A"/>
    <w:multiLevelType w:val="hybridMultilevel"/>
    <w:tmpl w:val="A58A07EA"/>
    <w:lvl w:ilvl="0" w:tplc="04090015">
      <w:start w:val="1"/>
      <w:numFmt w:val="upperLetter"/>
      <w:lvlText w:val="%1."/>
      <w:lvlJc w:val="left"/>
      <w:pPr>
        <w:ind w:left="1440" w:hanging="360"/>
      </w:pPr>
      <w:rPr>
        <w:b/>
        <w:sz w:val="28"/>
      </w:rPr>
    </w:lvl>
    <w:lvl w:ilvl="1" w:tplc="AD0C5656">
      <w:start w:val="1"/>
      <w:numFmt w:val="decimal"/>
      <w:lvlText w:val="%2."/>
      <w:lvlJc w:val="left"/>
      <w:pPr>
        <w:ind w:left="2160" w:hanging="360"/>
      </w:pPr>
      <w:rPr>
        <w:b w:val="0"/>
        <w:sz w:val="24"/>
      </w:rPr>
    </w:lvl>
    <w:lvl w:ilvl="2" w:tplc="0409000F">
      <w:start w:val="1"/>
      <w:numFmt w:val="decimal"/>
      <w:lvlText w:val="%3."/>
      <w:lvlJc w:val="left"/>
      <w:pPr>
        <w:ind w:left="2880" w:hanging="180"/>
      </w:pPr>
    </w:lvl>
    <w:lvl w:ilvl="3" w:tplc="0409001B">
      <w:start w:val="1"/>
      <w:numFmt w:val="lowerRoman"/>
      <w:lvlText w:val="%4."/>
      <w:lvlJc w:val="right"/>
      <w:pPr>
        <w:ind w:left="3600" w:hanging="360"/>
      </w:pPr>
    </w:lvl>
    <w:lvl w:ilvl="4" w:tplc="04090019">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nsid w:val="1A3E66EA"/>
    <w:multiLevelType w:val="hybridMultilevel"/>
    <w:tmpl w:val="56CC440E"/>
    <w:lvl w:ilvl="0" w:tplc="0409000F">
      <w:start w:val="1"/>
      <w:numFmt w:val="decimal"/>
      <w:lvlText w:val="%1."/>
      <w:lvlJc w:val="left"/>
      <w:pPr>
        <w:ind w:left="2160" w:hanging="360"/>
      </w:p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8">
    <w:nsid w:val="20115686"/>
    <w:multiLevelType w:val="hybridMultilevel"/>
    <w:tmpl w:val="6EBECF3A"/>
    <w:lvl w:ilvl="0" w:tplc="2F844B18">
      <w:start w:val="1"/>
      <w:numFmt w:val="decimal"/>
      <w:lvlText w:val="%1."/>
      <w:lvlJc w:val="left"/>
      <w:pPr>
        <w:ind w:left="766" w:hanging="360"/>
      </w:pPr>
      <w:rPr>
        <w:b/>
        <w:sz w:val="28"/>
      </w:rPr>
    </w:lvl>
    <w:lvl w:ilvl="1" w:tplc="04090019" w:tentative="1">
      <w:start w:val="1"/>
      <w:numFmt w:val="lowerLetter"/>
      <w:lvlText w:val="%2."/>
      <w:lvlJc w:val="left"/>
      <w:pPr>
        <w:ind w:left="1486" w:hanging="360"/>
      </w:pPr>
    </w:lvl>
    <w:lvl w:ilvl="2" w:tplc="0409001B" w:tentative="1">
      <w:start w:val="1"/>
      <w:numFmt w:val="lowerRoman"/>
      <w:lvlText w:val="%3."/>
      <w:lvlJc w:val="right"/>
      <w:pPr>
        <w:ind w:left="2206" w:hanging="180"/>
      </w:pPr>
    </w:lvl>
    <w:lvl w:ilvl="3" w:tplc="0409000F" w:tentative="1">
      <w:start w:val="1"/>
      <w:numFmt w:val="decimal"/>
      <w:lvlText w:val="%4."/>
      <w:lvlJc w:val="left"/>
      <w:pPr>
        <w:ind w:left="2926" w:hanging="360"/>
      </w:pPr>
    </w:lvl>
    <w:lvl w:ilvl="4" w:tplc="04090019" w:tentative="1">
      <w:start w:val="1"/>
      <w:numFmt w:val="lowerLetter"/>
      <w:lvlText w:val="%5."/>
      <w:lvlJc w:val="left"/>
      <w:pPr>
        <w:ind w:left="3646" w:hanging="360"/>
      </w:pPr>
    </w:lvl>
    <w:lvl w:ilvl="5" w:tplc="0409001B" w:tentative="1">
      <w:start w:val="1"/>
      <w:numFmt w:val="lowerRoman"/>
      <w:lvlText w:val="%6."/>
      <w:lvlJc w:val="right"/>
      <w:pPr>
        <w:ind w:left="4366" w:hanging="180"/>
      </w:pPr>
    </w:lvl>
    <w:lvl w:ilvl="6" w:tplc="0409000F" w:tentative="1">
      <w:start w:val="1"/>
      <w:numFmt w:val="decimal"/>
      <w:lvlText w:val="%7."/>
      <w:lvlJc w:val="left"/>
      <w:pPr>
        <w:ind w:left="5086" w:hanging="360"/>
      </w:pPr>
    </w:lvl>
    <w:lvl w:ilvl="7" w:tplc="04090019" w:tentative="1">
      <w:start w:val="1"/>
      <w:numFmt w:val="lowerLetter"/>
      <w:lvlText w:val="%8."/>
      <w:lvlJc w:val="left"/>
      <w:pPr>
        <w:ind w:left="5806" w:hanging="360"/>
      </w:pPr>
    </w:lvl>
    <w:lvl w:ilvl="8" w:tplc="0409001B" w:tentative="1">
      <w:start w:val="1"/>
      <w:numFmt w:val="lowerRoman"/>
      <w:lvlText w:val="%9."/>
      <w:lvlJc w:val="right"/>
      <w:pPr>
        <w:ind w:left="6526" w:hanging="180"/>
      </w:pPr>
    </w:lvl>
  </w:abstractNum>
  <w:abstractNum w:abstractNumId="9">
    <w:nsid w:val="25A430A0"/>
    <w:multiLevelType w:val="hybridMultilevel"/>
    <w:tmpl w:val="624210DE"/>
    <w:lvl w:ilvl="0" w:tplc="2F844B18">
      <w:start w:val="1"/>
      <w:numFmt w:val="decimal"/>
      <w:lvlText w:val="%1."/>
      <w:lvlJc w:val="left"/>
      <w:pPr>
        <w:ind w:left="766" w:hanging="360"/>
      </w:pPr>
      <w:rPr>
        <w:b/>
        <w:sz w:val="28"/>
      </w:rPr>
    </w:lvl>
    <w:lvl w:ilvl="1" w:tplc="04090019" w:tentative="1">
      <w:start w:val="1"/>
      <w:numFmt w:val="lowerLetter"/>
      <w:lvlText w:val="%2."/>
      <w:lvlJc w:val="left"/>
      <w:pPr>
        <w:ind w:left="1486" w:hanging="360"/>
      </w:pPr>
    </w:lvl>
    <w:lvl w:ilvl="2" w:tplc="0409001B" w:tentative="1">
      <w:start w:val="1"/>
      <w:numFmt w:val="lowerRoman"/>
      <w:lvlText w:val="%3."/>
      <w:lvlJc w:val="right"/>
      <w:pPr>
        <w:ind w:left="2206" w:hanging="180"/>
      </w:pPr>
    </w:lvl>
    <w:lvl w:ilvl="3" w:tplc="0409000F" w:tentative="1">
      <w:start w:val="1"/>
      <w:numFmt w:val="decimal"/>
      <w:lvlText w:val="%4."/>
      <w:lvlJc w:val="left"/>
      <w:pPr>
        <w:ind w:left="2926" w:hanging="360"/>
      </w:pPr>
    </w:lvl>
    <w:lvl w:ilvl="4" w:tplc="04090019" w:tentative="1">
      <w:start w:val="1"/>
      <w:numFmt w:val="lowerLetter"/>
      <w:lvlText w:val="%5."/>
      <w:lvlJc w:val="left"/>
      <w:pPr>
        <w:ind w:left="3646" w:hanging="360"/>
      </w:pPr>
    </w:lvl>
    <w:lvl w:ilvl="5" w:tplc="0409001B" w:tentative="1">
      <w:start w:val="1"/>
      <w:numFmt w:val="lowerRoman"/>
      <w:lvlText w:val="%6."/>
      <w:lvlJc w:val="right"/>
      <w:pPr>
        <w:ind w:left="4366" w:hanging="180"/>
      </w:pPr>
    </w:lvl>
    <w:lvl w:ilvl="6" w:tplc="0409000F" w:tentative="1">
      <w:start w:val="1"/>
      <w:numFmt w:val="decimal"/>
      <w:lvlText w:val="%7."/>
      <w:lvlJc w:val="left"/>
      <w:pPr>
        <w:ind w:left="5086" w:hanging="360"/>
      </w:pPr>
    </w:lvl>
    <w:lvl w:ilvl="7" w:tplc="04090019" w:tentative="1">
      <w:start w:val="1"/>
      <w:numFmt w:val="lowerLetter"/>
      <w:lvlText w:val="%8."/>
      <w:lvlJc w:val="left"/>
      <w:pPr>
        <w:ind w:left="5806" w:hanging="360"/>
      </w:pPr>
    </w:lvl>
    <w:lvl w:ilvl="8" w:tplc="0409001B" w:tentative="1">
      <w:start w:val="1"/>
      <w:numFmt w:val="lowerRoman"/>
      <w:lvlText w:val="%9."/>
      <w:lvlJc w:val="right"/>
      <w:pPr>
        <w:ind w:left="6526" w:hanging="180"/>
      </w:pPr>
    </w:lvl>
  </w:abstractNum>
  <w:abstractNum w:abstractNumId="10">
    <w:nsid w:val="25A447A7"/>
    <w:multiLevelType w:val="hybridMultilevel"/>
    <w:tmpl w:val="3A5E93B0"/>
    <w:lvl w:ilvl="0" w:tplc="2F30A4DC">
      <w:start w:val="1"/>
      <w:numFmt w:val="upperLetter"/>
      <w:lvlText w:val="%1."/>
      <w:lvlJc w:val="left"/>
      <w:pPr>
        <w:ind w:left="1440" w:hanging="360"/>
      </w:pPr>
      <w:rPr>
        <w:b w:val="0"/>
        <w:sz w:val="28"/>
      </w:rPr>
    </w:lvl>
    <w:lvl w:ilvl="1" w:tplc="AD0C5656">
      <w:start w:val="1"/>
      <w:numFmt w:val="decimal"/>
      <w:lvlText w:val="%2."/>
      <w:lvlJc w:val="left"/>
      <w:pPr>
        <w:ind w:left="2160" w:hanging="360"/>
      </w:pPr>
      <w:rPr>
        <w:b w:val="0"/>
        <w:sz w:val="24"/>
      </w:rPr>
    </w:lvl>
    <w:lvl w:ilvl="2" w:tplc="0409000F">
      <w:start w:val="1"/>
      <w:numFmt w:val="decimal"/>
      <w:lvlText w:val="%3."/>
      <w:lvlJc w:val="left"/>
      <w:pPr>
        <w:ind w:left="2880" w:hanging="180"/>
      </w:pPr>
    </w:lvl>
    <w:lvl w:ilvl="3" w:tplc="0409001B">
      <w:start w:val="1"/>
      <w:numFmt w:val="lowerRoman"/>
      <w:lvlText w:val="%4."/>
      <w:lvlJc w:val="right"/>
      <w:pPr>
        <w:ind w:left="3600" w:hanging="360"/>
      </w:pPr>
    </w:lvl>
    <w:lvl w:ilvl="4" w:tplc="04090019">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nsid w:val="2F6B5FBA"/>
    <w:multiLevelType w:val="hybridMultilevel"/>
    <w:tmpl w:val="1F4869F8"/>
    <w:lvl w:ilvl="0" w:tplc="2F844B18">
      <w:start w:val="1"/>
      <w:numFmt w:val="decimal"/>
      <w:lvlText w:val="%1."/>
      <w:lvlJc w:val="left"/>
      <w:pPr>
        <w:ind w:left="766" w:hanging="360"/>
      </w:pPr>
      <w:rPr>
        <w:b/>
        <w:sz w:val="28"/>
      </w:rPr>
    </w:lvl>
    <w:lvl w:ilvl="1" w:tplc="04090019" w:tentative="1">
      <w:start w:val="1"/>
      <w:numFmt w:val="lowerLetter"/>
      <w:lvlText w:val="%2."/>
      <w:lvlJc w:val="left"/>
      <w:pPr>
        <w:ind w:left="1486" w:hanging="360"/>
      </w:pPr>
    </w:lvl>
    <w:lvl w:ilvl="2" w:tplc="0409001B" w:tentative="1">
      <w:start w:val="1"/>
      <w:numFmt w:val="lowerRoman"/>
      <w:lvlText w:val="%3."/>
      <w:lvlJc w:val="right"/>
      <w:pPr>
        <w:ind w:left="2206" w:hanging="180"/>
      </w:pPr>
    </w:lvl>
    <w:lvl w:ilvl="3" w:tplc="0409000F" w:tentative="1">
      <w:start w:val="1"/>
      <w:numFmt w:val="decimal"/>
      <w:lvlText w:val="%4."/>
      <w:lvlJc w:val="left"/>
      <w:pPr>
        <w:ind w:left="2926" w:hanging="360"/>
      </w:pPr>
    </w:lvl>
    <w:lvl w:ilvl="4" w:tplc="04090019" w:tentative="1">
      <w:start w:val="1"/>
      <w:numFmt w:val="lowerLetter"/>
      <w:lvlText w:val="%5."/>
      <w:lvlJc w:val="left"/>
      <w:pPr>
        <w:ind w:left="3646" w:hanging="360"/>
      </w:pPr>
    </w:lvl>
    <w:lvl w:ilvl="5" w:tplc="0409001B" w:tentative="1">
      <w:start w:val="1"/>
      <w:numFmt w:val="lowerRoman"/>
      <w:lvlText w:val="%6."/>
      <w:lvlJc w:val="right"/>
      <w:pPr>
        <w:ind w:left="4366" w:hanging="180"/>
      </w:pPr>
    </w:lvl>
    <w:lvl w:ilvl="6" w:tplc="0409000F" w:tentative="1">
      <w:start w:val="1"/>
      <w:numFmt w:val="decimal"/>
      <w:lvlText w:val="%7."/>
      <w:lvlJc w:val="left"/>
      <w:pPr>
        <w:ind w:left="5086" w:hanging="360"/>
      </w:pPr>
    </w:lvl>
    <w:lvl w:ilvl="7" w:tplc="04090019" w:tentative="1">
      <w:start w:val="1"/>
      <w:numFmt w:val="lowerLetter"/>
      <w:lvlText w:val="%8."/>
      <w:lvlJc w:val="left"/>
      <w:pPr>
        <w:ind w:left="5806" w:hanging="360"/>
      </w:pPr>
    </w:lvl>
    <w:lvl w:ilvl="8" w:tplc="0409001B" w:tentative="1">
      <w:start w:val="1"/>
      <w:numFmt w:val="lowerRoman"/>
      <w:lvlText w:val="%9."/>
      <w:lvlJc w:val="right"/>
      <w:pPr>
        <w:ind w:left="6526" w:hanging="180"/>
      </w:pPr>
    </w:lvl>
  </w:abstractNum>
  <w:abstractNum w:abstractNumId="12">
    <w:nsid w:val="37E63561"/>
    <w:multiLevelType w:val="hybridMultilevel"/>
    <w:tmpl w:val="2F84419A"/>
    <w:lvl w:ilvl="0" w:tplc="0409000F">
      <w:start w:val="1"/>
      <w:numFmt w:val="decimal"/>
      <w:lvlText w:val="%1."/>
      <w:lvlJc w:val="left"/>
      <w:pPr>
        <w:ind w:left="766" w:hanging="360"/>
      </w:pPr>
    </w:lvl>
    <w:lvl w:ilvl="1" w:tplc="04090019" w:tentative="1">
      <w:start w:val="1"/>
      <w:numFmt w:val="lowerLetter"/>
      <w:lvlText w:val="%2."/>
      <w:lvlJc w:val="left"/>
      <w:pPr>
        <w:ind w:left="1486" w:hanging="360"/>
      </w:pPr>
    </w:lvl>
    <w:lvl w:ilvl="2" w:tplc="0409001B" w:tentative="1">
      <w:start w:val="1"/>
      <w:numFmt w:val="lowerRoman"/>
      <w:lvlText w:val="%3."/>
      <w:lvlJc w:val="right"/>
      <w:pPr>
        <w:ind w:left="2206" w:hanging="180"/>
      </w:pPr>
    </w:lvl>
    <w:lvl w:ilvl="3" w:tplc="0409000F" w:tentative="1">
      <w:start w:val="1"/>
      <w:numFmt w:val="decimal"/>
      <w:lvlText w:val="%4."/>
      <w:lvlJc w:val="left"/>
      <w:pPr>
        <w:ind w:left="2926" w:hanging="360"/>
      </w:pPr>
    </w:lvl>
    <w:lvl w:ilvl="4" w:tplc="04090019" w:tentative="1">
      <w:start w:val="1"/>
      <w:numFmt w:val="lowerLetter"/>
      <w:lvlText w:val="%5."/>
      <w:lvlJc w:val="left"/>
      <w:pPr>
        <w:ind w:left="3646" w:hanging="360"/>
      </w:pPr>
    </w:lvl>
    <w:lvl w:ilvl="5" w:tplc="0409001B" w:tentative="1">
      <w:start w:val="1"/>
      <w:numFmt w:val="lowerRoman"/>
      <w:lvlText w:val="%6."/>
      <w:lvlJc w:val="right"/>
      <w:pPr>
        <w:ind w:left="4366" w:hanging="180"/>
      </w:pPr>
    </w:lvl>
    <w:lvl w:ilvl="6" w:tplc="0409000F" w:tentative="1">
      <w:start w:val="1"/>
      <w:numFmt w:val="decimal"/>
      <w:lvlText w:val="%7."/>
      <w:lvlJc w:val="left"/>
      <w:pPr>
        <w:ind w:left="5086" w:hanging="360"/>
      </w:pPr>
    </w:lvl>
    <w:lvl w:ilvl="7" w:tplc="04090019" w:tentative="1">
      <w:start w:val="1"/>
      <w:numFmt w:val="lowerLetter"/>
      <w:lvlText w:val="%8."/>
      <w:lvlJc w:val="left"/>
      <w:pPr>
        <w:ind w:left="5806" w:hanging="360"/>
      </w:pPr>
    </w:lvl>
    <w:lvl w:ilvl="8" w:tplc="0409001B" w:tentative="1">
      <w:start w:val="1"/>
      <w:numFmt w:val="lowerRoman"/>
      <w:lvlText w:val="%9."/>
      <w:lvlJc w:val="right"/>
      <w:pPr>
        <w:ind w:left="6526" w:hanging="180"/>
      </w:pPr>
    </w:lvl>
  </w:abstractNum>
  <w:abstractNum w:abstractNumId="13">
    <w:nsid w:val="388879EF"/>
    <w:multiLevelType w:val="hybridMultilevel"/>
    <w:tmpl w:val="56CC440E"/>
    <w:lvl w:ilvl="0" w:tplc="0409000F">
      <w:start w:val="1"/>
      <w:numFmt w:val="decimal"/>
      <w:lvlText w:val="%1."/>
      <w:lvlJc w:val="left"/>
      <w:pPr>
        <w:ind w:left="2160" w:hanging="360"/>
      </w:p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4">
    <w:nsid w:val="39D42F5E"/>
    <w:multiLevelType w:val="hybridMultilevel"/>
    <w:tmpl w:val="6EBECF3A"/>
    <w:lvl w:ilvl="0" w:tplc="2F844B18">
      <w:start w:val="1"/>
      <w:numFmt w:val="decimal"/>
      <w:lvlText w:val="%1."/>
      <w:lvlJc w:val="left"/>
      <w:pPr>
        <w:ind w:left="766" w:hanging="360"/>
      </w:pPr>
      <w:rPr>
        <w:b/>
        <w:sz w:val="28"/>
      </w:rPr>
    </w:lvl>
    <w:lvl w:ilvl="1" w:tplc="04090019" w:tentative="1">
      <w:start w:val="1"/>
      <w:numFmt w:val="lowerLetter"/>
      <w:lvlText w:val="%2."/>
      <w:lvlJc w:val="left"/>
      <w:pPr>
        <w:ind w:left="1486" w:hanging="360"/>
      </w:pPr>
    </w:lvl>
    <w:lvl w:ilvl="2" w:tplc="0409001B" w:tentative="1">
      <w:start w:val="1"/>
      <w:numFmt w:val="lowerRoman"/>
      <w:lvlText w:val="%3."/>
      <w:lvlJc w:val="right"/>
      <w:pPr>
        <w:ind w:left="2206" w:hanging="180"/>
      </w:pPr>
    </w:lvl>
    <w:lvl w:ilvl="3" w:tplc="0409000F" w:tentative="1">
      <w:start w:val="1"/>
      <w:numFmt w:val="decimal"/>
      <w:lvlText w:val="%4."/>
      <w:lvlJc w:val="left"/>
      <w:pPr>
        <w:ind w:left="2926" w:hanging="360"/>
      </w:pPr>
    </w:lvl>
    <w:lvl w:ilvl="4" w:tplc="04090019" w:tentative="1">
      <w:start w:val="1"/>
      <w:numFmt w:val="lowerLetter"/>
      <w:lvlText w:val="%5."/>
      <w:lvlJc w:val="left"/>
      <w:pPr>
        <w:ind w:left="3646" w:hanging="360"/>
      </w:pPr>
    </w:lvl>
    <w:lvl w:ilvl="5" w:tplc="0409001B" w:tentative="1">
      <w:start w:val="1"/>
      <w:numFmt w:val="lowerRoman"/>
      <w:lvlText w:val="%6."/>
      <w:lvlJc w:val="right"/>
      <w:pPr>
        <w:ind w:left="4366" w:hanging="180"/>
      </w:pPr>
    </w:lvl>
    <w:lvl w:ilvl="6" w:tplc="0409000F" w:tentative="1">
      <w:start w:val="1"/>
      <w:numFmt w:val="decimal"/>
      <w:lvlText w:val="%7."/>
      <w:lvlJc w:val="left"/>
      <w:pPr>
        <w:ind w:left="5086" w:hanging="360"/>
      </w:pPr>
    </w:lvl>
    <w:lvl w:ilvl="7" w:tplc="04090019" w:tentative="1">
      <w:start w:val="1"/>
      <w:numFmt w:val="lowerLetter"/>
      <w:lvlText w:val="%8."/>
      <w:lvlJc w:val="left"/>
      <w:pPr>
        <w:ind w:left="5806" w:hanging="360"/>
      </w:pPr>
    </w:lvl>
    <w:lvl w:ilvl="8" w:tplc="0409001B" w:tentative="1">
      <w:start w:val="1"/>
      <w:numFmt w:val="lowerRoman"/>
      <w:lvlText w:val="%9."/>
      <w:lvlJc w:val="right"/>
      <w:pPr>
        <w:ind w:left="6526" w:hanging="180"/>
      </w:pPr>
    </w:lvl>
  </w:abstractNum>
  <w:abstractNum w:abstractNumId="15">
    <w:nsid w:val="3BD80225"/>
    <w:multiLevelType w:val="hybridMultilevel"/>
    <w:tmpl w:val="503A381E"/>
    <w:lvl w:ilvl="0" w:tplc="6A804B20">
      <w:start w:val="1"/>
      <w:numFmt w:val="upperLetter"/>
      <w:lvlText w:val="%1."/>
      <w:lvlJc w:val="left"/>
      <w:pPr>
        <w:ind w:left="1440" w:hanging="360"/>
      </w:pPr>
      <w:rPr>
        <w:b w:val="0"/>
        <w:sz w:val="28"/>
      </w:rPr>
    </w:lvl>
    <w:lvl w:ilvl="1" w:tplc="AD0C5656">
      <w:start w:val="1"/>
      <w:numFmt w:val="decimal"/>
      <w:lvlText w:val="%2."/>
      <w:lvlJc w:val="left"/>
      <w:pPr>
        <w:ind w:left="2160" w:hanging="360"/>
      </w:pPr>
      <w:rPr>
        <w:b w:val="0"/>
        <w:sz w:val="24"/>
      </w:rPr>
    </w:lvl>
    <w:lvl w:ilvl="2" w:tplc="0409000F">
      <w:start w:val="1"/>
      <w:numFmt w:val="decimal"/>
      <w:lvlText w:val="%3."/>
      <w:lvlJc w:val="lef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nsid w:val="3C583E6E"/>
    <w:multiLevelType w:val="hybridMultilevel"/>
    <w:tmpl w:val="845C28A8"/>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7">
    <w:nsid w:val="3EE358DD"/>
    <w:multiLevelType w:val="hybridMultilevel"/>
    <w:tmpl w:val="C10EA878"/>
    <w:lvl w:ilvl="0" w:tplc="04090015">
      <w:start w:val="1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F1A7E50"/>
    <w:multiLevelType w:val="hybridMultilevel"/>
    <w:tmpl w:val="8BA0FA9C"/>
    <w:lvl w:ilvl="0" w:tplc="0409000F">
      <w:start w:val="1"/>
      <w:numFmt w:val="decimal"/>
      <w:lvlText w:val="%1."/>
      <w:lvlJc w:val="left"/>
      <w:pPr>
        <w:ind w:left="2160" w:hanging="360"/>
      </w:p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9">
    <w:nsid w:val="4AA43DDB"/>
    <w:multiLevelType w:val="hybridMultilevel"/>
    <w:tmpl w:val="B220030A"/>
    <w:lvl w:ilvl="0" w:tplc="2F844B18">
      <w:start w:val="1"/>
      <w:numFmt w:val="decimal"/>
      <w:lvlText w:val="%1."/>
      <w:lvlJc w:val="left"/>
      <w:pPr>
        <w:ind w:left="720" w:hanging="360"/>
      </w:pPr>
      <w:rPr>
        <w:b/>
        <w:sz w:val="28"/>
      </w:rPr>
    </w:lvl>
    <w:lvl w:ilvl="1" w:tplc="04090015">
      <w:start w:val="1"/>
      <w:numFmt w:val="upperLetter"/>
      <w:lvlText w:val="%2."/>
      <w:lvlJc w:val="left"/>
      <w:pPr>
        <w:ind w:left="1530" w:hanging="360"/>
      </w:pPr>
    </w:lvl>
    <w:lvl w:ilvl="2" w:tplc="0409000F">
      <w:start w:val="1"/>
      <w:numFmt w:val="decimal"/>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D8B173D"/>
    <w:multiLevelType w:val="hybridMultilevel"/>
    <w:tmpl w:val="78E2D2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02F6CF3"/>
    <w:multiLevelType w:val="hybridMultilevel"/>
    <w:tmpl w:val="4E4049C2"/>
    <w:lvl w:ilvl="0" w:tplc="2F844B18">
      <w:start w:val="1"/>
      <w:numFmt w:val="decimal"/>
      <w:lvlText w:val="%1."/>
      <w:lvlJc w:val="left"/>
      <w:pPr>
        <w:ind w:left="766" w:hanging="360"/>
      </w:pPr>
      <w:rPr>
        <w:b/>
        <w:sz w:val="28"/>
      </w:rPr>
    </w:lvl>
    <w:lvl w:ilvl="1" w:tplc="04090019" w:tentative="1">
      <w:start w:val="1"/>
      <w:numFmt w:val="lowerLetter"/>
      <w:lvlText w:val="%2."/>
      <w:lvlJc w:val="left"/>
      <w:pPr>
        <w:ind w:left="1486" w:hanging="360"/>
      </w:pPr>
    </w:lvl>
    <w:lvl w:ilvl="2" w:tplc="0409001B" w:tentative="1">
      <w:start w:val="1"/>
      <w:numFmt w:val="lowerRoman"/>
      <w:lvlText w:val="%3."/>
      <w:lvlJc w:val="right"/>
      <w:pPr>
        <w:ind w:left="2206" w:hanging="180"/>
      </w:pPr>
    </w:lvl>
    <w:lvl w:ilvl="3" w:tplc="0409000F" w:tentative="1">
      <w:start w:val="1"/>
      <w:numFmt w:val="decimal"/>
      <w:lvlText w:val="%4."/>
      <w:lvlJc w:val="left"/>
      <w:pPr>
        <w:ind w:left="2926" w:hanging="360"/>
      </w:pPr>
    </w:lvl>
    <w:lvl w:ilvl="4" w:tplc="04090019" w:tentative="1">
      <w:start w:val="1"/>
      <w:numFmt w:val="lowerLetter"/>
      <w:lvlText w:val="%5."/>
      <w:lvlJc w:val="left"/>
      <w:pPr>
        <w:ind w:left="3646" w:hanging="360"/>
      </w:pPr>
    </w:lvl>
    <w:lvl w:ilvl="5" w:tplc="0409001B" w:tentative="1">
      <w:start w:val="1"/>
      <w:numFmt w:val="lowerRoman"/>
      <w:lvlText w:val="%6."/>
      <w:lvlJc w:val="right"/>
      <w:pPr>
        <w:ind w:left="4366" w:hanging="180"/>
      </w:pPr>
    </w:lvl>
    <w:lvl w:ilvl="6" w:tplc="0409000F" w:tentative="1">
      <w:start w:val="1"/>
      <w:numFmt w:val="decimal"/>
      <w:lvlText w:val="%7."/>
      <w:lvlJc w:val="left"/>
      <w:pPr>
        <w:ind w:left="5086" w:hanging="360"/>
      </w:pPr>
    </w:lvl>
    <w:lvl w:ilvl="7" w:tplc="04090019" w:tentative="1">
      <w:start w:val="1"/>
      <w:numFmt w:val="lowerLetter"/>
      <w:lvlText w:val="%8."/>
      <w:lvlJc w:val="left"/>
      <w:pPr>
        <w:ind w:left="5806" w:hanging="360"/>
      </w:pPr>
    </w:lvl>
    <w:lvl w:ilvl="8" w:tplc="0409001B" w:tentative="1">
      <w:start w:val="1"/>
      <w:numFmt w:val="lowerRoman"/>
      <w:lvlText w:val="%9."/>
      <w:lvlJc w:val="right"/>
      <w:pPr>
        <w:ind w:left="6526" w:hanging="180"/>
      </w:pPr>
    </w:lvl>
  </w:abstractNum>
  <w:abstractNum w:abstractNumId="22">
    <w:nsid w:val="64AD1EF7"/>
    <w:multiLevelType w:val="hybridMultilevel"/>
    <w:tmpl w:val="BD5852C2"/>
    <w:lvl w:ilvl="0" w:tplc="4A18D488">
      <w:start w:val="11"/>
      <w:numFmt w:val="upperLetter"/>
      <w:lvlText w:val="%1."/>
      <w:lvlJc w:val="left"/>
      <w:pPr>
        <w:ind w:left="780" w:hanging="360"/>
      </w:pPr>
      <w:rPr>
        <w:rFonts w:hint="default"/>
        <w:b/>
      </w:r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23">
    <w:nsid w:val="68640DF7"/>
    <w:multiLevelType w:val="hybridMultilevel"/>
    <w:tmpl w:val="8102A66A"/>
    <w:lvl w:ilvl="0" w:tplc="DBECB13A">
      <w:start w:val="6"/>
      <w:numFmt w:val="upperLetter"/>
      <w:lvlText w:val="%1."/>
      <w:lvlJc w:val="left"/>
      <w:pPr>
        <w:ind w:left="1800" w:hanging="360"/>
      </w:pPr>
      <w:rPr>
        <w:rFonts w:hint="default"/>
        <w:b/>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4">
    <w:nsid w:val="6895595D"/>
    <w:multiLevelType w:val="hybridMultilevel"/>
    <w:tmpl w:val="04A2210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A686E91"/>
    <w:multiLevelType w:val="hybridMultilevel"/>
    <w:tmpl w:val="0BD4FFD4"/>
    <w:lvl w:ilvl="0" w:tplc="2F844B18">
      <w:start w:val="1"/>
      <w:numFmt w:val="decimal"/>
      <w:lvlText w:val="%1."/>
      <w:lvlJc w:val="left"/>
      <w:pPr>
        <w:ind w:left="766" w:hanging="360"/>
      </w:pPr>
      <w:rPr>
        <w:b/>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A8A6F5B"/>
    <w:multiLevelType w:val="hybridMultilevel"/>
    <w:tmpl w:val="0B6EE8D0"/>
    <w:lvl w:ilvl="0" w:tplc="2F844B18">
      <w:start w:val="1"/>
      <w:numFmt w:val="decimal"/>
      <w:lvlText w:val="%1."/>
      <w:lvlJc w:val="left"/>
      <w:pPr>
        <w:ind w:left="720" w:hanging="360"/>
      </w:pPr>
      <w:rPr>
        <w:b/>
        <w:sz w:val="28"/>
      </w:rPr>
    </w:lvl>
    <w:lvl w:ilvl="1" w:tplc="1FD8EAE0">
      <w:start w:val="1"/>
      <w:numFmt w:val="upperLetter"/>
      <w:lvlText w:val="%2."/>
      <w:lvlJc w:val="left"/>
      <w:pPr>
        <w:ind w:left="1440" w:hanging="360"/>
      </w:pPr>
      <w:rPr>
        <w:b/>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3FC63D8"/>
    <w:multiLevelType w:val="hybridMultilevel"/>
    <w:tmpl w:val="FE06E1F0"/>
    <w:lvl w:ilvl="0" w:tplc="0409000F">
      <w:start w:val="1"/>
      <w:numFmt w:val="decimal"/>
      <w:lvlText w:val="%1."/>
      <w:lvlJc w:val="left"/>
      <w:pPr>
        <w:ind w:left="2160" w:hanging="360"/>
      </w:p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8">
    <w:nsid w:val="7E7D6042"/>
    <w:multiLevelType w:val="hybridMultilevel"/>
    <w:tmpl w:val="1E02A87E"/>
    <w:lvl w:ilvl="0" w:tplc="AD0C5656">
      <w:start w:val="1"/>
      <w:numFmt w:val="decimal"/>
      <w:lvlText w:val="%1."/>
      <w:lvlJc w:val="left"/>
      <w:pPr>
        <w:ind w:left="2160" w:hanging="360"/>
      </w:pPr>
      <w:rPr>
        <w:b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B95E65"/>
    <w:multiLevelType w:val="multilevel"/>
    <w:tmpl w:val="58D20408"/>
    <w:lvl w:ilvl="0">
      <w:start w:val="1"/>
      <w:numFmt w:val="decimal"/>
      <w:lvlText w:val="%1."/>
      <w:lvlJc w:val="left"/>
      <w:pPr>
        <w:ind w:left="2160" w:hanging="360"/>
      </w:pPr>
    </w:lvl>
    <w:lvl w:ilvl="1">
      <w:start w:val="1"/>
      <w:numFmt w:val="decimal"/>
      <w:isLgl/>
      <w:lvlText w:val="%1.%2"/>
      <w:lvlJc w:val="left"/>
      <w:pPr>
        <w:ind w:left="2880" w:hanging="720"/>
      </w:pPr>
      <w:rPr>
        <w:rFonts w:hint="default"/>
      </w:rPr>
    </w:lvl>
    <w:lvl w:ilvl="2">
      <w:start w:val="1"/>
      <w:numFmt w:val="decimal"/>
      <w:isLgl/>
      <w:lvlText w:val="%1.%2.%3"/>
      <w:lvlJc w:val="left"/>
      <w:pPr>
        <w:ind w:left="3240" w:hanging="720"/>
      </w:pPr>
      <w:rPr>
        <w:rFonts w:hint="default"/>
      </w:rPr>
    </w:lvl>
    <w:lvl w:ilvl="3">
      <w:start w:val="1"/>
      <w:numFmt w:val="decimal"/>
      <w:isLgl/>
      <w:lvlText w:val="%1.%2.%3.%4"/>
      <w:lvlJc w:val="left"/>
      <w:pPr>
        <w:ind w:left="3960" w:hanging="108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440"/>
      </w:pPr>
      <w:rPr>
        <w:rFonts w:hint="default"/>
      </w:rPr>
    </w:lvl>
    <w:lvl w:ilvl="6">
      <w:start w:val="1"/>
      <w:numFmt w:val="decimal"/>
      <w:isLgl/>
      <w:lvlText w:val="%1.%2.%3.%4.%5.%6.%7"/>
      <w:lvlJc w:val="left"/>
      <w:pPr>
        <w:ind w:left="5400" w:hanging="1440"/>
      </w:pPr>
      <w:rPr>
        <w:rFonts w:hint="default"/>
      </w:rPr>
    </w:lvl>
    <w:lvl w:ilvl="7">
      <w:start w:val="1"/>
      <w:numFmt w:val="decimal"/>
      <w:isLgl/>
      <w:lvlText w:val="%1.%2.%3.%4.%5.%6.%7.%8"/>
      <w:lvlJc w:val="left"/>
      <w:pPr>
        <w:ind w:left="6120" w:hanging="1800"/>
      </w:pPr>
      <w:rPr>
        <w:rFonts w:hint="default"/>
      </w:rPr>
    </w:lvl>
    <w:lvl w:ilvl="8">
      <w:start w:val="1"/>
      <w:numFmt w:val="decimal"/>
      <w:isLgl/>
      <w:lvlText w:val="%1.%2.%3.%4.%5.%6.%7.%8.%9"/>
      <w:lvlJc w:val="left"/>
      <w:pPr>
        <w:ind w:left="6480" w:hanging="1800"/>
      </w:pPr>
      <w:rPr>
        <w:rFonts w:hint="default"/>
      </w:rPr>
    </w:lvl>
  </w:abstractNum>
  <w:abstractNum w:abstractNumId="30">
    <w:nsid w:val="7F89032F"/>
    <w:multiLevelType w:val="hybridMultilevel"/>
    <w:tmpl w:val="9F7280DE"/>
    <w:lvl w:ilvl="0" w:tplc="0409000F">
      <w:start w:val="1"/>
      <w:numFmt w:val="decimal"/>
      <w:lvlText w:val="%1."/>
      <w:lvlJc w:val="left"/>
      <w:pPr>
        <w:ind w:left="766" w:hanging="360"/>
      </w:pPr>
    </w:lvl>
    <w:lvl w:ilvl="1" w:tplc="04090019" w:tentative="1">
      <w:start w:val="1"/>
      <w:numFmt w:val="lowerLetter"/>
      <w:lvlText w:val="%2."/>
      <w:lvlJc w:val="left"/>
      <w:pPr>
        <w:ind w:left="1486" w:hanging="360"/>
      </w:pPr>
    </w:lvl>
    <w:lvl w:ilvl="2" w:tplc="0409001B" w:tentative="1">
      <w:start w:val="1"/>
      <w:numFmt w:val="lowerRoman"/>
      <w:lvlText w:val="%3."/>
      <w:lvlJc w:val="right"/>
      <w:pPr>
        <w:ind w:left="2206" w:hanging="180"/>
      </w:pPr>
    </w:lvl>
    <w:lvl w:ilvl="3" w:tplc="0409000F" w:tentative="1">
      <w:start w:val="1"/>
      <w:numFmt w:val="decimal"/>
      <w:lvlText w:val="%4."/>
      <w:lvlJc w:val="left"/>
      <w:pPr>
        <w:ind w:left="2926" w:hanging="360"/>
      </w:pPr>
    </w:lvl>
    <w:lvl w:ilvl="4" w:tplc="04090019" w:tentative="1">
      <w:start w:val="1"/>
      <w:numFmt w:val="lowerLetter"/>
      <w:lvlText w:val="%5."/>
      <w:lvlJc w:val="left"/>
      <w:pPr>
        <w:ind w:left="3646" w:hanging="360"/>
      </w:pPr>
    </w:lvl>
    <w:lvl w:ilvl="5" w:tplc="0409001B" w:tentative="1">
      <w:start w:val="1"/>
      <w:numFmt w:val="lowerRoman"/>
      <w:lvlText w:val="%6."/>
      <w:lvlJc w:val="right"/>
      <w:pPr>
        <w:ind w:left="4366" w:hanging="180"/>
      </w:pPr>
    </w:lvl>
    <w:lvl w:ilvl="6" w:tplc="0409000F" w:tentative="1">
      <w:start w:val="1"/>
      <w:numFmt w:val="decimal"/>
      <w:lvlText w:val="%7."/>
      <w:lvlJc w:val="left"/>
      <w:pPr>
        <w:ind w:left="5086" w:hanging="360"/>
      </w:pPr>
    </w:lvl>
    <w:lvl w:ilvl="7" w:tplc="04090019" w:tentative="1">
      <w:start w:val="1"/>
      <w:numFmt w:val="lowerLetter"/>
      <w:lvlText w:val="%8."/>
      <w:lvlJc w:val="left"/>
      <w:pPr>
        <w:ind w:left="5806" w:hanging="360"/>
      </w:pPr>
    </w:lvl>
    <w:lvl w:ilvl="8" w:tplc="0409001B" w:tentative="1">
      <w:start w:val="1"/>
      <w:numFmt w:val="lowerRoman"/>
      <w:lvlText w:val="%9."/>
      <w:lvlJc w:val="right"/>
      <w:pPr>
        <w:ind w:left="6526" w:hanging="180"/>
      </w:pPr>
    </w:lvl>
  </w:abstractNum>
  <w:num w:numId="1">
    <w:abstractNumId w:val="24"/>
  </w:num>
  <w:num w:numId="2">
    <w:abstractNumId w:val="30"/>
  </w:num>
  <w:num w:numId="3">
    <w:abstractNumId w:val="12"/>
  </w:num>
  <w:num w:numId="4">
    <w:abstractNumId w:val="8"/>
  </w:num>
  <w:num w:numId="5">
    <w:abstractNumId w:val="21"/>
  </w:num>
  <w:num w:numId="6">
    <w:abstractNumId w:val="25"/>
  </w:num>
  <w:num w:numId="7">
    <w:abstractNumId w:val="11"/>
  </w:num>
  <w:num w:numId="8">
    <w:abstractNumId w:val="2"/>
  </w:num>
  <w:num w:numId="9">
    <w:abstractNumId w:val="26"/>
  </w:num>
  <w:num w:numId="10">
    <w:abstractNumId w:val="19"/>
  </w:num>
  <w:num w:numId="11">
    <w:abstractNumId w:val="16"/>
  </w:num>
  <w:num w:numId="12">
    <w:abstractNumId w:val="29"/>
  </w:num>
  <w:num w:numId="13">
    <w:abstractNumId w:val="13"/>
  </w:num>
  <w:num w:numId="14">
    <w:abstractNumId w:val="15"/>
  </w:num>
  <w:num w:numId="15">
    <w:abstractNumId w:val="27"/>
  </w:num>
  <w:num w:numId="16">
    <w:abstractNumId w:val="28"/>
  </w:num>
  <w:num w:numId="17">
    <w:abstractNumId w:val="9"/>
  </w:num>
  <w:num w:numId="18">
    <w:abstractNumId w:val="5"/>
  </w:num>
  <w:num w:numId="19">
    <w:abstractNumId w:val="18"/>
  </w:num>
  <w:num w:numId="20">
    <w:abstractNumId w:val="7"/>
  </w:num>
  <w:num w:numId="21">
    <w:abstractNumId w:val="6"/>
  </w:num>
  <w:num w:numId="22">
    <w:abstractNumId w:val="0"/>
  </w:num>
  <w:num w:numId="23">
    <w:abstractNumId w:val="4"/>
  </w:num>
  <w:num w:numId="24">
    <w:abstractNumId w:val="10"/>
  </w:num>
  <w:num w:numId="25">
    <w:abstractNumId w:val="14"/>
  </w:num>
  <w:num w:numId="26">
    <w:abstractNumId w:val="20"/>
  </w:num>
  <w:num w:numId="27">
    <w:abstractNumId w:val="23"/>
  </w:num>
  <w:num w:numId="28">
    <w:abstractNumId w:val="1"/>
  </w:num>
  <w:num w:numId="29">
    <w:abstractNumId w:val="3"/>
  </w:num>
  <w:num w:numId="30">
    <w:abstractNumId w:val="17"/>
  </w:num>
  <w:num w:numId="3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17C8"/>
    <w:rsid w:val="0000288E"/>
    <w:rsid w:val="00002E65"/>
    <w:rsid w:val="00007A4B"/>
    <w:rsid w:val="0001002D"/>
    <w:rsid w:val="0001308C"/>
    <w:rsid w:val="00015F9A"/>
    <w:rsid w:val="00017DDF"/>
    <w:rsid w:val="0002570B"/>
    <w:rsid w:val="00026295"/>
    <w:rsid w:val="000279E4"/>
    <w:rsid w:val="000353C4"/>
    <w:rsid w:val="00042966"/>
    <w:rsid w:val="00045776"/>
    <w:rsid w:val="0005003E"/>
    <w:rsid w:val="00057787"/>
    <w:rsid w:val="00061EA7"/>
    <w:rsid w:val="00064F7E"/>
    <w:rsid w:val="0006520D"/>
    <w:rsid w:val="00071D83"/>
    <w:rsid w:val="00072B7D"/>
    <w:rsid w:val="00072EAC"/>
    <w:rsid w:val="00073D86"/>
    <w:rsid w:val="0007458F"/>
    <w:rsid w:val="000809FF"/>
    <w:rsid w:val="00087B79"/>
    <w:rsid w:val="00087D06"/>
    <w:rsid w:val="00090A5B"/>
    <w:rsid w:val="000963EE"/>
    <w:rsid w:val="000967AD"/>
    <w:rsid w:val="00096E2C"/>
    <w:rsid w:val="000A1B82"/>
    <w:rsid w:val="000A3780"/>
    <w:rsid w:val="000A393C"/>
    <w:rsid w:val="000A6145"/>
    <w:rsid w:val="000B25DB"/>
    <w:rsid w:val="000C0BD0"/>
    <w:rsid w:val="000C2505"/>
    <w:rsid w:val="000C4E21"/>
    <w:rsid w:val="000C5D3E"/>
    <w:rsid w:val="000C7065"/>
    <w:rsid w:val="000C72FC"/>
    <w:rsid w:val="000D1528"/>
    <w:rsid w:val="000D38F3"/>
    <w:rsid w:val="000D3EDA"/>
    <w:rsid w:val="000D62CA"/>
    <w:rsid w:val="000D799C"/>
    <w:rsid w:val="000E1F61"/>
    <w:rsid w:val="000E24EB"/>
    <w:rsid w:val="000F4386"/>
    <w:rsid w:val="000F4551"/>
    <w:rsid w:val="000F783D"/>
    <w:rsid w:val="001003E3"/>
    <w:rsid w:val="001026B1"/>
    <w:rsid w:val="00110CFF"/>
    <w:rsid w:val="00113857"/>
    <w:rsid w:val="00113E40"/>
    <w:rsid w:val="00116D0A"/>
    <w:rsid w:val="00124FD6"/>
    <w:rsid w:val="0012534C"/>
    <w:rsid w:val="00131059"/>
    <w:rsid w:val="001365B4"/>
    <w:rsid w:val="00142236"/>
    <w:rsid w:val="00143588"/>
    <w:rsid w:val="001446E9"/>
    <w:rsid w:val="001510CD"/>
    <w:rsid w:val="0015112C"/>
    <w:rsid w:val="0015165D"/>
    <w:rsid w:val="00151CA1"/>
    <w:rsid w:val="0015488B"/>
    <w:rsid w:val="00157BDA"/>
    <w:rsid w:val="00166542"/>
    <w:rsid w:val="00172DD4"/>
    <w:rsid w:val="001737BF"/>
    <w:rsid w:val="00181E77"/>
    <w:rsid w:val="00184B88"/>
    <w:rsid w:val="0019173B"/>
    <w:rsid w:val="001938C6"/>
    <w:rsid w:val="00194714"/>
    <w:rsid w:val="001A32DA"/>
    <w:rsid w:val="001A563E"/>
    <w:rsid w:val="001A5A41"/>
    <w:rsid w:val="001A790A"/>
    <w:rsid w:val="001B56E4"/>
    <w:rsid w:val="001C05A8"/>
    <w:rsid w:val="001C130D"/>
    <w:rsid w:val="001C54B1"/>
    <w:rsid w:val="001D2248"/>
    <w:rsid w:val="001D3938"/>
    <w:rsid w:val="001E0031"/>
    <w:rsid w:val="001E1CBD"/>
    <w:rsid w:val="001E3B7A"/>
    <w:rsid w:val="001E4E3C"/>
    <w:rsid w:val="001E7037"/>
    <w:rsid w:val="001E7A49"/>
    <w:rsid w:val="001F0347"/>
    <w:rsid w:val="001F07E7"/>
    <w:rsid w:val="001F3C54"/>
    <w:rsid w:val="001F4838"/>
    <w:rsid w:val="002017C8"/>
    <w:rsid w:val="00204C0A"/>
    <w:rsid w:val="002056F2"/>
    <w:rsid w:val="00211D3B"/>
    <w:rsid w:val="002138E2"/>
    <w:rsid w:val="0021700E"/>
    <w:rsid w:val="00217DC6"/>
    <w:rsid w:val="0022089F"/>
    <w:rsid w:val="00222227"/>
    <w:rsid w:val="00227BE0"/>
    <w:rsid w:val="00240115"/>
    <w:rsid w:val="00244E21"/>
    <w:rsid w:val="0024749D"/>
    <w:rsid w:val="002507A9"/>
    <w:rsid w:val="0025085E"/>
    <w:rsid w:val="0025177A"/>
    <w:rsid w:val="0025425C"/>
    <w:rsid w:val="00257DBE"/>
    <w:rsid w:val="002607D6"/>
    <w:rsid w:val="00261196"/>
    <w:rsid w:val="00261A2F"/>
    <w:rsid w:val="002646E5"/>
    <w:rsid w:val="002666D5"/>
    <w:rsid w:val="002730D9"/>
    <w:rsid w:val="00273B8C"/>
    <w:rsid w:val="002743BB"/>
    <w:rsid w:val="0027720D"/>
    <w:rsid w:val="0028019E"/>
    <w:rsid w:val="00284632"/>
    <w:rsid w:val="00291BE7"/>
    <w:rsid w:val="002A0567"/>
    <w:rsid w:val="002A063F"/>
    <w:rsid w:val="002A2529"/>
    <w:rsid w:val="002B1CF7"/>
    <w:rsid w:val="002B25EB"/>
    <w:rsid w:val="002B772F"/>
    <w:rsid w:val="002B7EC1"/>
    <w:rsid w:val="002C0044"/>
    <w:rsid w:val="002C361B"/>
    <w:rsid w:val="002C3813"/>
    <w:rsid w:val="002C5AE1"/>
    <w:rsid w:val="002C7FA4"/>
    <w:rsid w:val="002D31C1"/>
    <w:rsid w:val="002D4452"/>
    <w:rsid w:val="002D48C2"/>
    <w:rsid w:val="002D6124"/>
    <w:rsid w:val="002E0D74"/>
    <w:rsid w:val="002E5935"/>
    <w:rsid w:val="002E5D13"/>
    <w:rsid w:val="002F225C"/>
    <w:rsid w:val="002F4D97"/>
    <w:rsid w:val="002F6162"/>
    <w:rsid w:val="00302C64"/>
    <w:rsid w:val="00304EA9"/>
    <w:rsid w:val="00307E5C"/>
    <w:rsid w:val="003104E8"/>
    <w:rsid w:val="00311957"/>
    <w:rsid w:val="00313ED0"/>
    <w:rsid w:val="003307FC"/>
    <w:rsid w:val="00330909"/>
    <w:rsid w:val="00330ACF"/>
    <w:rsid w:val="003330D5"/>
    <w:rsid w:val="003406B0"/>
    <w:rsid w:val="00341AAA"/>
    <w:rsid w:val="00342919"/>
    <w:rsid w:val="003432DD"/>
    <w:rsid w:val="003448BE"/>
    <w:rsid w:val="00345F57"/>
    <w:rsid w:val="00347F5E"/>
    <w:rsid w:val="003508AA"/>
    <w:rsid w:val="0035215F"/>
    <w:rsid w:val="0035500B"/>
    <w:rsid w:val="00355F44"/>
    <w:rsid w:val="00360B99"/>
    <w:rsid w:val="003658C7"/>
    <w:rsid w:val="00367E26"/>
    <w:rsid w:val="003743A6"/>
    <w:rsid w:val="00374585"/>
    <w:rsid w:val="00375A75"/>
    <w:rsid w:val="00376532"/>
    <w:rsid w:val="003812DB"/>
    <w:rsid w:val="00383A40"/>
    <w:rsid w:val="00383ECF"/>
    <w:rsid w:val="003900A4"/>
    <w:rsid w:val="00391A62"/>
    <w:rsid w:val="00395A0B"/>
    <w:rsid w:val="00395BAA"/>
    <w:rsid w:val="003A00DE"/>
    <w:rsid w:val="003A1374"/>
    <w:rsid w:val="003A15BD"/>
    <w:rsid w:val="003A624B"/>
    <w:rsid w:val="003B5668"/>
    <w:rsid w:val="003B5823"/>
    <w:rsid w:val="003B5906"/>
    <w:rsid w:val="003B606D"/>
    <w:rsid w:val="003C4515"/>
    <w:rsid w:val="003C69C2"/>
    <w:rsid w:val="003D1C5D"/>
    <w:rsid w:val="003D1E0E"/>
    <w:rsid w:val="003D415B"/>
    <w:rsid w:val="003D6071"/>
    <w:rsid w:val="003E3E76"/>
    <w:rsid w:val="003E4228"/>
    <w:rsid w:val="003E5390"/>
    <w:rsid w:val="003E6EBC"/>
    <w:rsid w:val="003F116C"/>
    <w:rsid w:val="003F1269"/>
    <w:rsid w:val="003F2E61"/>
    <w:rsid w:val="003F3700"/>
    <w:rsid w:val="004001C9"/>
    <w:rsid w:val="00400F8B"/>
    <w:rsid w:val="00402918"/>
    <w:rsid w:val="004034C5"/>
    <w:rsid w:val="00404D7D"/>
    <w:rsid w:val="0040732B"/>
    <w:rsid w:val="0041125D"/>
    <w:rsid w:val="00411EC0"/>
    <w:rsid w:val="00415F46"/>
    <w:rsid w:val="004202C2"/>
    <w:rsid w:val="004212D9"/>
    <w:rsid w:val="00423F5E"/>
    <w:rsid w:val="00424723"/>
    <w:rsid w:val="00424D16"/>
    <w:rsid w:val="004353CA"/>
    <w:rsid w:val="00445FDD"/>
    <w:rsid w:val="00446783"/>
    <w:rsid w:val="0045460E"/>
    <w:rsid w:val="00456855"/>
    <w:rsid w:val="00465BBF"/>
    <w:rsid w:val="00467619"/>
    <w:rsid w:val="00467D35"/>
    <w:rsid w:val="004717B4"/>
    <w:rsid w:val="004758C2"/>
    <w:rsid w:val="004863AF"/>
    <w:rsid w:val="004866AD"/>
    <w:rsid w:val="00490A5A"/>
    <w:rsid w:val="00494FA8"/>
    <w:rsid w:val="00495CE5"/>
    <w:rsid w:val="0049718B"/>
    <w:rsid w:val="00497604"/>
    <w:rsid w:val="004A0066"/>
    <w:rsid w:val="004A0800"/>
    <w:rsid w:val="004A34A5"/>
    <w:rsid w:val="004A441F"/>
    <w:rsid w:val="004A7E2A"/>
    <w:rsid w:val="004B4443"/>
    <w:rsid w:val="004B7F86"/>
    <w:rsid w:val="004C1D96"/>
    <w:rsid w:val="004C4EE9"/>
    <w:rsid w:val="004D1B64"/>
    <w:rsid w:val="004E2C38"/>
    <w:rsid w:val="004E3E55"/>
    <w:rsid w:val="004E408E"/>
    <w:rsid w:val="004F4AAD"/>
    <w:rsid w:val="004F5117"/>
    <w:rsid w:val="005012DA"/>
    <w:rsid w:val="00505297"/>
    <w:rsid w:val="0050585F"/>
    <w:rsid w:val="0050625E"/>
    <w:rsid w:val="005108A2"/>
    <w:rsid w:val="0051275E"/>
    <w:rsid w:val="00515355"/>
    <w:rsid w:val="00515446"/>
    <w:rsid w:val="0052070B"/>
    <w:rsid w:val="00521021"/>
    <w:rsid w:val="00521942"/>
    <w:rsid w:val="00526754"/>
    <w:rsid w:val="0053222B"/>
    <w:rsid w:val="00532E67"/>
    <w:rsid w:val="00537601"/>
    <w:rsid w:val="00537BFD"/>
    <w:rsid w:val="00540220"/>
    <w:rsid w:val="00541637"/>
    <w:rsid w:val="005423C5"/>
    <w:rsid w:val="005550D6"/>
    <w:rsid w:val="00557B96"/>
    <w:rsid w:val="00557D8A"/>
    <w:rsid w:val="0056403C"/>
    <w:rsid w:val="00565796"/>
    <w:rsid w:val="00567DFF"/>
    <w:rsid w:val="00575536"/>
    <w:rsid w:val="00576A5B"/>
    <w:rsid w:val="005777EA"/>
    <w:rsid w:val="00581070"/>
    <w:rsid w:val="005821F5"/>
    <w:rsid w:val="00582427"/>
    <w:rsid w:val="00584010"/>
    <w:rsid w:val="00587022"/>
    <w:rsid w:val="0058710D"/>
    <w:rsid w:val="00596C93"/>
    <w:rsid w:val="005A5C5F"/>
    <w:rsid w:val="005A7917"/>
    <w:rsid w:val="005B1DCD"/>
    <w:rsid w:val="005B1E8C"/>
    <w:rsid w:val="005B2E3D"/>
    <w:rsid w:val="005C084F"/>
    <w:rsid w:val="005C391B"/>
    <w:rsid w:val="005C3D2C"/>
    <w:rsid w:val="005D5933"/>
    <w:rsid w:val="005D7C84"/>
    <w:rsid w:val="005E028C"/>
    <w:rsid w:val="005E07D3"/>
    <w:rsid w:val="005E08A4"/>
    <w:rsid w:val="005E14D6"/>
    <w:rsid w:val="005E2553"/>
    <w:rsid w:val="005E3297"/>
    <w:rsid w:val="005E533A"/>
    <w:rsid w:val="005E62A4"/>
    <w:rsid w:val="005E6B45"/>
    <w:rsid w:val="005E6D84"/>
    <w:rsid w:val="005F477C"/>
    <w:rsid w:val="005F7A72"/>
    <w:rsid w:val="00600641"/>
    <w:rsid w:val="00601EF2"/>
    <w:rsid w:val="00603961"/>
    <w:rsid w:val="006049DF"/>
    <w:rsid w:val="00605ECA"/>
    <w:rsid w:val="006077FB"/>
    <w:rsid w:val="00612CF5"/>
    <w:rsid w:val="0062028B"/>
    <w:rsid w:val="00621EAA"/>
    <w:rsid w:val="00627AC1"/>
    <w:rsid w:val="006319C3"/>
    <w:rsid w:val="0063273D"/>
    <w:rsid w:val="00633323"/>
    <w:rsid w:val="006347A0"/>
    <w:rsid w:val="00635C0B"/>
    <w:rsid w:val="00637881"/>
    <w:rsid w:val="00640F22"/>
    <w:rsid w:val="00641204"/>
    <w:rsid w:val="00642117"/>
    <w:rsid w:val="00646DF8"/>
    <w:rsid w:val="006509C3"/>
    <w:rsid w:val="006550BD"/>
    <w:rsid w:val="00660BEF"/>
    <w:rsid w:val="00662531"/>
    <w:rsid w:val="0066363D"/>
    <w:rsid w:val="00667A74"/>
    <w:rsid w:val="00667DB7"/>
    <w:rsid w:val="00667DF9"/>
    <w:rsid w:val="00675689"/>
    <w:rsid w:val="0068481D"/>
    <w:rsid w:val="00686FB1"/>
    <w:rsid w:val="00687AD0"/>
    <w:rsid w:val="006907C6"/>
    <w:rsid w:val="006926F5"/>
    <w:rsid w:val="0069429E"/>
    <w:rsid w:val="006A0D8D"/>
    <w:rsid w:val="006A5E24"/>
    <w:rsid w:val="006A617E"/>
    <w:rsid w:val="006B02D3"/>
    <w:rsid w:val="006B0641"/>
    <w:rsid w:val="006B0C36"/>
    <w:rsid w:val="006B201E"/>
    <w:rsid w:val="006B24CD"/>
    <w:rsid w:val="006B2A0F"/>
    <w:rsid w:val="006B2F6A"/>
    <w:rsid w:val="006B3405"/>
    <w:rsid w:val="006B5F3C"/>
    <w:rsid w:val="006C02FB"/>
    <w:rsid w:val="006C1345"/>
    <w:rsid w:val="006C2C10"/>
    <w:rsid w:val="006C5C92"/>
    <w:rsid w:val="006C7DD0"/>
    <w:rsid w:val="006D15C3"/>
    <w:rsid w:val="006D7A23"/>
    <w:rsid w:val="006E21C7"/>
    <w:rsid w:val="006E30A8"/>
    <w:rsid w:val="006E3FE1"/>
    <w:rsid w:val="006F189F"/>
    <w:rsid w:val="006F2C41"/>
    <w:rsid w:val="006F379D"/>
    <w:rsid w:val="006F5D39"/>
    <w:rsid w:val="006F7E24"/>
    <w:rsid w:val="0070132F"/>
    <w:rsid w:val="007037DE"/>
    <w:rsid w:val="00705556"/>
    <w:rsid w:val="007056E5"/>
    <w:rsid w:val="00710567"/>
    <w:rsid w:val="00710B5B"/>
    <w:rsid w:val="00711E7F"/>
    <w:rsid w:val="007120C2"/>
    <w:rsid w:val="00721BD8"/>
    <w:rsid w:val="00725F1C"/>
    <w:rsid w:val="0072624B"/>
    <w:rsid w:val="007279F3"/>
    <w:rsid w:val="00730F96"/>
    <w:rsid w:val="00732E20"/>
    <w:rsid w:val="0073363B"/>
    <w:rsid w:val="00737043"/>
    <w:rsid w:val="00740184"/>
    <w:rsid w:val="007422AF"/>
    <w:rsid w:val="0074392E"/>
    <w:rsid w:val="0074780E"/>
    <w:rsid w:val="00747826"/>
    <w:rsid w:val="00747B41"/>
    <w:rsid w:val="007539C6"/>
    <w:rsid w:val="007540E2"/>
    <w:rsid w:val="00754175"/>
    <w:rsid w:val="00754F07"/>
    <w:rsid w:val="00755701"/>
    <w:rsid w:val="00761E1B"/>
    <w:rsid w:val="0076544D"/>
    <w:rsid w:val="00765E39"/>
    <w:rsid w:val="007706B6"/>
    <w:rsid w:val="00771339"/>
    <w:rsid w:val="0077143E"/>
    <w:rsid w:val="007751A8"/>
    <w:rsid w:val="0079112A"/>
    <w:rsid w:val="00794C4D"/>
    <w:rsid w:val="007B5730"/>
    <w:rsid w:val="007C1AFA"/>
    <w:rsid w:val="007C3AF5"/>
    <w:rsid w:val="007C6588"/>
    <w:rsid w:val="007C660D"/>
    <w:rsid w:val="007C6DC0"/>
    <w:rsid w:val="007C7FC9"/>
    <w:rsid w:val="007D4675"/>
    <w:rsid w:val="007D5A7E"/>
    <w:rsid w:val="007D5E10"/>
    <w:rsid w:val="007E0ABC"/>
    <w:rsid w:val="007E32A7"/>
    <w:rsid w:val="007E332E"/>
    <w:rsid w:val="007E491C"/>
    <w:rsid w:val="007E4C47"/>
    <w:rsid w:val="007E7971"/>
    <w:rsid w:val="007F14FE"/>
    <w:rsid w:val="00804189"/>
    <w:rsid w:val="00804BBC"/>
    <w:rsid w:val="00807150"/>
    <w:rsid w:val="008144CC"/>
    <w:rsid w:val="00817006"/>
    <w:rsid w:val="00820A12"/>
    <w:rsid w:val="00826CE3"/>
    <w:rsid w:val="00831B28"/>
    <w:rsid w:val="008603DB"/>
    <w:rsid w:val="00861F32"/>
    <w:rsid w:val="008643C9"/>
    <w:rsid w:val="008739B0"/>
    <w:rsid w:val="0088192C"/>
    <w:rsid w:val="00885B06"/>
    <w:rsid w:val="00890789"/>
    <w:rsid w:val="0089145A"/>
    <w:rsid w:val="00893688"/>
    <w:rsid w:val="00896B34"/>
    <w:rsid w:val="008A59CF"/>
    <w:rsid w:val="008B0004"/>
    <w:rsid w:val="008B0BC5"/>
    <w:rsid w:val="008B15E2"/>
    <w:rsid w:val="008C08F5"/>
    <w:rsid w:val="008C1BA1"/>
    <w:rsid w:val="008C74BB"/>
    <w:rsid w:val="008D47C4"/>
    <w:rsid w:val="008D4D6D"/>
    <w:rsid w:val="008E1F53"/>
    <w:rsid w:val="008E233A"/>
    <w:rsid w:val="008F138E"/>
    <w:rsid w:val="008F62A4"/>
    <w:rsid w:val="008F7DF7"/>
    <w:rsid w:val="00900F39"/>
    <w:rsid w:val="009011DA"/>
    <w:rsid w:val="00901ED4"/>
    <w:rsid w:val="00912D1A"/>
    <w:rsid w:val="00913DC1"/>
    <w:rsid w:val="009177A8"/>
    <w:rsid w:val="00917FE4"/>
    <w:rsid w:val="0092101B"/>
    <w:rsid w:val="00921AAF"/>
    <w:rsid w:val="009220D0"/>
    <w:rsid w:val="00923C2E"/>
    <w:rsid w:val="00925352"/>
    <w:rsid w:val="00926A66"/>
    <w:rsid w:val="0092767E"/>
    <w:rsid w:val="009326CC"/>
    <w:rsid w:val="009335E7"/>
    <w:rsid w:val="009348F9"/>
    <w:rsid w:val="00937EC7"/>
    <w:rsid w:val="0094529E"/>
    <w:rsid w:val="009467F6"/>
    <w:rsid w:val="009513ED"/>
    <w:rsid w:val="00957F31"/>
    <w:rsid w:val="00961B82"/>
    <w:rsid w:val="009636B8"/>
    <w:rsid w:val="00981ACB"/>
    <w:rsid w:val="00982B1D"/>
    <w:rsid w:val="00986472"/>
    <w:rsid w:val="00987BAC"/>
    <w:rsid w:val="009916AE"/>
    <w:rsid w:val="009922E7"/>
    <w:rsid w:val="00997252"/>
    <w:rsid w:val="009A11C9"/>
    <w:rsid w:val="009A1543"/>
    <w:rsid w:val="009A241D"/>
    <w:rsid w:val="009A2F98"/>
    <w:rsid w:val="009A38FA"/>
    <w:rsid w:val="009A7206"/>
    <w:rsid w:val="009B2DC1"/>
    <w:rsid w:val="009B4E1C"/>
    <w:rsid w:val="009C0692"/>
    <w:rsid w:val="009C17AA"/>
    <w:rsid w:val="009C453B"/>
    <w:rsid w:val="009C4C68"/>
    <w:rsid w:val="009C6EC7"/>
    <w:rsid w:val="009C7E33"/>
    <w:rsid w:val="009D2076"/>
    <w:rsid w:val="009D60BA"/>
    <w:rsid w:val="009F01E6"/>
    <w:rsid w:val="009F24FC"/>
    <w:rsid w:val="009F7187"/>
    <w:rsid w:val="00A01B04"/>
    <w:rsid w:val="00A05536"/>
    <w:rsid w:val="00A0684B"/>
    <w:rsid w:val="00A06BE9"/>
    <w:rsid w:val="00A105B7"/>
    <w:rsid w:val="00A10873"/>
    <w:rsid w:val="00A1361F"/>
    <w:rsid w:val="00A17150"/>
    <w:rsid w:val="00A227A4"/>
    <w:rsid w:val="00A30176"/>
    <w:rsid w:val="00A3235C"/>
    <w:rsid w:val="00A33D99"/>
    <w:rsid w:val="00A41BD3"/>
    <w:rsid w:val="00A435CD"/>
    <w:rsid w:val="00A44BD3"/>
    <w:rsid w:val="00A50BE3"/>
    <w:rsid w:val="00A51268"/>
    <w:rsid w:val="00A57F9D"/>
    <w:rsid w:val="00A602DE"/>
    <w:rsid w:val="00A60BB5"/>
    <w:rsid w:val="00A62161"/>
    <w:rsid w:val="00A742A9"/>
    <w:rsid w:val="00A77939"/>
    <w:rsid w:val="00A817BC"/>
    <w:rsid w:val="00A8543B"/>
    <w:rsid w:val="00A85D57"/>
    <w:rsid w:val="00A86C39"/>
    <w:rsid w:val="00A91363"/>
    <w:rsid w:val="00A94F0B"/>
    <w:rsid w:val="00A956BC"/>
    <w:rsid w:val="00A97BCE"/>
    <w:rsid w:val="00AA1339"/>
    <w:rsid w:val="00AA1D5D"/>
    <w:rsid w:val="00AA1F16"/>
    <w:rsid w:val="00AA6686"/>
    <w:rsid w:val="00AB4D94"/>
    <w:rsid w:val="00AB5573"/>
    <w:rsid w:val="00AB6671"/>
    <w:rsid w:val="00AB728B"/>
    <w:rsid w:val="00AC1292"/>
    <w:rsid w:val="00AC1342"/>
    <w:rsid w:val="00AC555C"/>
    <w:rsid w:val="00AC597A"/>
    <w:rsid w:val="00AC765E"/>
    <w:rsid w:val="00AD6007"/>
    <w:rsid w:val="00AD6F8D"/>
    <w:rsid w:val="00AD7C59"/>
    <w:rsid w:val="00AE596E"/>
    <w:rsid w:val="00AE7B73"/>
    <w:rsid w:val="00B02F0A"/>
    <w:rsid w:val="00B04057"/>
    <w:rsid w:val="00B16CA8"/>
    <w:rsid w:val="00B17903"/>
    <w:rsid w:val="00B201BD"/>
    <w:rsid w:val="00B25B3A"/>
    <w:rsid w:val="00B270F7"/>
    <w:rsid w:val="00B306F1"/>
    <w:rsid w:val="00B46DEE"/>
    <w:rsid w:val="00B50024"/>
    <w:rsid w:val="00B51198"/>
    <w:rsid w:val="00B51CB3"/>
    <w:rsid w:val="00B544D3"/>
    <w:rsid w:val="00B5732C"/>
    <w:rsid w:val="00B57773"/>
    <w:rsid w:val="00B62E31"/>
    <w:rsid w:val="00B7071C"/>
    <w:rsid w:val="00B70FD3"/>
    <w:rsid w:val="00B73827"/>
    <w:rsid w:val="00B76670"/>
    <w:rsid w:val="00B86561"/>
    <w:rsid w:val="00B87C0C"/>
    <w:rsid w:val="00B9012C"/>
    <w:rsid w:val="00B90E3F"/>
    <w:rsid w:val="00B92806"/>
    <w:rsid w:val="00B931AA"/>
    <w:rsid w:val="00B93823"/>
    <w:rsid w:val="00BA1937"/>
    <w:rsid w:val="00BA2627"/>
    <w:rsid w:val="00BA5742"/>
    <w:rsid w:val="00BA62CF"/>
    <w:rsid w:val="00BB0E71"/>
    <w:rsid w:val="00BB0EAC"/>
    <w:rsid w:val="00BB10B4"/>
    <w:rsid w:val="00BB242E"/>
    <w:rsid w:val="00BB5365"/>
    <w:rsid w:val="00BB6EAC"/>
    <w:rsid w:val="00BB7E75"/>
    <w:rsid w:val="00BC15CC"/>
    <w:rsid w:val="00BC1BAF"/>
    <w:rsid w:val="00BC4804"/>
    <w:rsid w:val="00BC67A2"/>
    <w:rsid w:val="00BC7E06"/>
    <w:rsid w:val="00BD0A11"/>
    <w:rsid w:val="00BD1832"/>
    <w:rsid w:val="00BD4A3A"/>
    <w:rsid w:val="00BE376B"/>
    <w:rsid w:val="00BE64B6"/>
    <w:rsid w:val="00BF05D6"/>
    <w:rsid w:val="00BF2B86"/>
    <w:rsid w:val="00BF2D84"/>
    <w:rsid w:val="00BF3D4D"/>
    <w:rsid w:val="00BF6CE8"/>
    <w:rsid w:val="00C0726F"/>
    <w:rsid w:val="00C109D2"/>
    <w:rsid w:val="00C115DE"/>
    <w:rsid w:val="00C1186D"/>
    <w:rsid w:val="00C12CE0"/>
    <w:rsid w:val="00C1305A"/>
    <w:rsid w:val="00C13BD8"/>
    <w:rsid w:val="00C14BCB"/>
    <w:rsid w:val="00C15D51"/>
    <w:rsid w:val="00C215FC"/>
    <w:rsid w:val="00C24E87"/>
    <w:rsid w:val="00C3379A"/>
    <w:rsid w:val="00C3457E"/>
    <w:rsid w:val="00C37FFC"/>
    <w:rsid w:val="00C434F0"/>
    <w:rsid w:val="00C43B99"/>
    <w:rsid w:val="00C441E0"/>
    <w:rsid w:val="00C537C9"/>
    <w:rsid w:val="00C56379"/>
    <w:rsid w:val="00C61726"/>
    <w:rsid w:val="00C637ED"/>
    <w:rsid w:val="00C63F9D"/>
    <w:rsid w:val="00C6484F"/>
    <w:rsid w:val="00C67531"/>
    <w:rsid w:val="00C7280A"/>
    <w:rsid w:val="00C7598F"/>
    <w:rsid w:val="00C7705E"/>
    <w:rsid w:val="00C81C4B"/>
    <w:rsid w:val="00C87173"/>
    <w:rsid w:val="00C90E85"/>
    <w:rsid w:val="00C95D41"/>
    <w:rsid w:val="00C9750A"/>
    <w:rsid w:val="00C9794F"/>
    <w:rsid w:val="00CA30DF"/>
    <w:rsid w:val="00CA39D3"/>
    <w:rsid w:val="00CA6277"/>
    <w:rsid w:val="00CA7F95"/>
    <w:rsid w:val="00CB1EF9"/>
    <w:rsid w:val="00CB5C68"/>
    <w:rsid w:val="00CC101B"/>
    <w:rsid w:val="00CC10E3"/>
    <w:rsid w:val="00CC1E0B"/>
    <w:rsid w:val="00CC2B79"/>
    <w:rsid w:val="00CC5850"/>
    <w:rsid w:val="00CC5FE3"/>
    <w:rsid w:val="00CC64A0"/>
    <w:rsid w:val="00CC6E61"/>
    <w:rsid w:val="00CD0EC0"/>
    <w:rsid w:val="00CD18E3"/>
    <w:rsid w:val="00CD4593"/>
    <w:rsid w:val="00CD55B3"/>
    <w:rsid w:val="00CD652D"/>
    <w:rsid w:val="00CD6856"/>
    <w:rsid w:val="00CD6E4A"/>
    <w:rsid w:val="00CE31F6"/>
    <w:rsid w:val="00CE3E3F"/>
    <w:rsid w:val="00CE3F45"/>
    <w:rsid w:val="00CE65F6"/>
    <w:rsid w:val="00CE7F52"/>
    <w:rsid w:val="00CF3594"/>
    <w:rsid w:val="00CF3E11"/>
    <w:rsid w:val="00CF49FC"/>
    <w:rsid w:val="00D00208"/>
    <w:rsid w:val="00D0217A"/>
    <w:rsid w:val="00D075D1"/>
    <w:rsid w:val="00D13512"/>
    <w:rsid w:val="00D17C0E"/>
    <w:rsid w:val="00D23635"/>
    <w:rsid w:val="00D24121"/>
    <w:rsid w:val="00D308EE"/>
    <w:rsid w:val="00D31D72"/>
    <w:rsid w:val="00D37FDC"/>
    <w:rsid w:val="00D40841"/>
    <w:rsid w:val="00D4429A"/>
    <w:rsid w:val="00D44734"/>
    <w:rsid w:val="00D51A72"/>
    <w:rsid w:val="00D51DEF"/>
    <w:rsid w:val="00D527AF"/>
    <w:rsid w:val="00D536BF"/>
    <w:rsid w:val="00D55A26"/>
    <w:rsid w:val="00D55B82"/>
    <w:rsid w:val="00D57107"/>
    <w:rsid w:val="00D576E7"/>
    <w:rsid w:val="00D60FD6"/>
    <w:rsid w:val="00D61300"/>
    <w:rsid w:val="00D61407"/>
    <w:rsid w:val="00D624AB"/>
    <w:rsid w:val="00D677EB"/>
    <w:rsid w:val="00D705E0"/>
    <w:rsid w:val="00D72703"/>
    <w:rsid w:val="00D8326B"/>
    <w:rsid w:val="00D84EC6"/>
    <w:rsid w:val="00D90F34"/>
    <w:rsid w:val="00DA5137"/>
    <w:rsid w:val="00DA5F5C"/>
    <w:rsid w:val="00DB7CBF"/>
    <w:rsid w:val="00DC082D"/>
    <w:rsid w:val="00DC1386"/>
    <w:rsid w:val="00DC1A72"/>
    <w:rsid w:val="00DC369C"/>
    <w:rsid w:val="00DC372B"/>
    <w:rsid w:val="00DC3B3E"/>
    <w:rsid w:val="00DC49D4"/>
    <w:rsid w:val="00DD1C8A"/>
    <w:rsid w:val="00DD3F86"/>
    <w:rsid w:val="00DD5183"/>
    <w:rsid w:val="00DE1797"/>
    <w:rsid w:val="00DE2EF2"/>
    <w:rsid w:val="00DE4A14"/>
    <w:rsid w:val="00DE6F5B"/>
    <w:rsid w:val="00DF0732"/>
    <w:rsid w:val="00DF0ADD"/>
    <w:rsid w:val="00DF22EA"/>
    <w:rsid w:val="00DF27BB"/>
    <w:rsid w:val="00DF29FC"/>
    <w:rsid w:val="00DF3344"/>
    <w:rsid w:val="00E02927"/>
    <w:rsid w:val="00E03AFE"/>
    <w:rsid w:val="00E05A4A"/>
    <w:rsid w:val="00E06E69"/>
    <w:rsid w:val="00E10174"/>
    <w:rsid w:val="00E12A3B"/>
    <w:rsid w:val="00E25D1E"/>
    <w:rsid w:val="00E277E4"/>
    <w:rsid w:val="00E3112A"/>
    <w:rsid w:val="00E31A04"/>
    <w:rsid w:val="00E33947"/>
    <w:rsid w:val="00E3733E"/>
    <w:rsid w:val="00E40CCA"/>
    <w:rsid w:val="00E4136E"/>
    <w:rsid w:val="00E4567F"/>
    <w:rsid w:val="00E4679C"/>
    <w:rsid w:val="00E517A2"/>
    <w:rsid w:val="00E52F57"/>
    <w:rsid w:val="00E62370"/>
    <w:rsid w:val="00E734CC"/>
    <w:rsid w:val="00E7362B"/>
    <w:rsid w:val="00E7408F"/>
    <w:rsid w:val="00E7731F"/>
    <w:rsid w:val="00E838C5"/>
    <w:rsid w:val="00E83B23"/>
    <w:rsid w:val="00E843A1"/>
    <w:rsid w:val="00E84F82"/>
    <w:rsid w:val="00E912AF"/>
    <w:rsid w:val="00E92BA1"/>
    <w:rsid w:val="00E976FC"/>
    <w:rsid w:val="00EA0D74"/>
    <w:rsid w:val="00EA14B1"/>
    <w:rsid w:val="00EA2B25"/>
    <w:rsid w:val="00EA414B"/>
    <w:rsid w:val="00EA4430"/>
    <w:rsid w:val="00EA621A"/>
    <w:rsid w:val="00EA6AD5"/>
    <w:rsid w:val="00EB10B6"/>
    <w:rsid w:val="00EB183E"/>
    <w:rsid w:val="00EB220A"/>
    <w:rsid w:val="00EB42D8"/>
    <w:rsid w:val="00EB5029"/>
    <w:rsid w:val="00EB6FA8"/>
    <w:rsid w:val="00EB7A94"/>
    <w:rsid w:val="00EC1577"/>
    <w:rsid w:val="00EC1A9A"/>
    <w:rsid w:val="00EC2EAF"/>
    <w:rsid w:val="00EC2FCA"/>
    <w:rsid w:val="00ED3248"/>
    <w:rsid w:val="00ED3DC1"/>
    <w:rsid w:val="00ED616B"/>
    <w:rsid w:val="00EE1351"/>
    <w:rsid w:val="00EF4C9E"/>
    <w:rsid w:val="00EF657D"/>
    <w:rsid w:val="00F00ECB"/>
    <w:rsid w:val="00F055D4"/>
    <w:rsid w:val="00F06F48"/>
    <w:rsid w:val="00F101DB"/>
    <w:rsid w:val="00F134E0"/>
    <w:rsid w:val="00F15774"/>
    <w:rsid w:val="00F1594D"/>
    <w:rsid w:val="00F1613F"/>
    <w:rsid w:val="00F1734D"/>
    <w:rsid w:val="00F21570"/>
    <w:rsid w:val="00F2596E"/>
    <w:rsid w:val="00F304D8"/>
    <w:rsid w:val="00F31947"/>
    <w:rsid w:val="00F31F7D"/>
    <w:rsid w:val="00F324C0"/>
    <w:rsid w:val="00F32AE5"/>
    <w:rsid w:val="00F353AF"/>
    <w:rsid w:val="00F37321"/>
    <w:rsid w:val="00F40AD4"/>
    <w:rsid w:val="00F417C8"/>
    <w:rsid w:val="00F41E67"/>
    <w:rsid w:val="00F448F1"/>
    <w:rsid w:val="00F44987"/>
    <w:rsid w:val="00F50104"/>
    <w:rsid w:val="00F5060B"/>
    <w:rsid w:val="00F518E0"/>
    <w:rsid w:val="00F526A8"/>
    <w:rsid w:val="00F55F0F"/>
    <w:rsid w:val="00F60E97"/>
    <w:rsid w:val="00F620FC"/>
    <w:rsid w:val="00F624EE"/>
    <w:rsid w:val="00F66861"/>
    <w:rsid w:val="00F67776"/>
    <w:rsid w:val="00F712DB"/>
    <w:rsid w:val="00F722B5"/>
    <w:rsid w:val="00F73C80"/>
    <w:rsid w:val="00F91BF6"/>
    <w:rsid w:val="00F95D6A"/>
    <w:rsid w:val="00FA0CA4"/>
    <w:rsid w:val="00FB0FF9"/>
    <w:rsid w:val="00FB2858"/>
    <w:rsid w:val="00FC014B"/>
    <w:rsid w:val="00FC2D52"/>
    <w:rsid w:val="00FC58E6"/>
    <w:rsid w:val="00FC61DA"/>
    <w:rsid w:val="00FC7840"/>
    <w:rsid w:val="00FD0F23"/>
    <w:rsid w:val="00FD23D7"/>
    <w:rsid w:val="00FD2F22"/>
    <w:rsid w:val="00FD2FDD"/>
    <w:rsid w:val="00FD4138"/>
    <w:rsid w:val="00FD5957"/>
    <w:rsid w:val="00FE0EAB"/>
    <w:rsid w:val="00FE107D"/>
    <w:rsid w:val="00FE3850"/>
    <w:rsid w:val="00FE433A"/>
    <w:rsid w:val="00FE4ED5"/>
    <w:rsid w:val="00FE58F8"/>
    <w:rsid w:val="00FF02F7"/>
    <w:rsid w:val="00FF43EA"/>
    <w:rsid w:val="00FF7172"/>
    <w:rsid w:val="00FF7E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288E"/>
    <w:pPr>
      <w:spacing w:after="0" w:line="240" w:lineRule="auto"/>
    </w:pPr>
    <w:rPr>
      <w:rFonts w:ascii="Times New Roman" w:eastAsia="Times New Roman" w:hAnsi="Times New Roman"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2017C8"/>
    <w:pPr>
      <w:spacing w:after="0" w:line="240" w:lineRule="auto"/>
    </w:pPr>
  </w:style>
  <w:style w:type="paragraph" w:styleId="BalloonText">
    <w:name w:val="Balloon Text"/>
    <w:basedOn w:val="Normal"/>
    <w:link w:val="BalloonTextChar"/>
    <w:uiPriority w:val="99"/>
    <w:semiHidden/>
    <w:unhideWhenUsed/>
    <w:rsid w:val="002017C8"/>
    <w:rPr>
      <w:rFonts w:ascii="Tahoma" w:hAnsi="Tahoma" w:cs="Tahoma"/>
      <w:sz w:val="16"/>
      <w:szCs w:val="16"/>
    </w:rPr>
  </w:style>
  <w:style w:type="character" w:customStyle="1" w:styleId="BalloonTextChar">
    <w:name w:val="Balloon Text Char"/>
    <w:basedOn w:val="DefaultParagraphFont"/>
    <w:link w:val="BalloonText"/>
    <w:uiPriority w:val="99"/>
    <w:semiHidden/>
    <w:rsid w:val="002017C8"/>
    <w:rPr>
      <w:rFonts w:ascii="Tahoma" w:hAnsi="Tahoma" w:cs="Tahoma"/>
      <w:sz w:val="16"/>
      <w:szCs w:val="16"/>
    </w:rPr>
  </w:style>
  <w:style w:type="character" w:styleId="Hyperlink">
    <w:name w:val="Hyperlink"/>
    <w:basedOn w:val="DefaultParagraphFont"/>
    <w:uiPriority w:val="99"/>
    <w:unhideWhenUsed/>
    <w:rsid w:val="002017C8"/>
    <w:rPr>
      <w:color w:val="0000FF" w:themeColor="hyperlink"/>
      <w:u w:val="single"/>
    </w:rPr>
  </w:style>
  <w:style w:type="paragraph" w:styleId="Header">
    <w:name w:val="header"/>
    <w:basedOn w:val="Normal"/>
    <w:link w:val="HeaderChar"/>
    <w:uiPriority w:val="99"/>
    <w:unhideWhenUsed/>
    <w:rsid w:val="002017C8"/>
    <w:pPr>
      <w:tabs>
        <w:tab w:val="center" w:pos="4680"/>
        <w:tab w:val="right" w:pos="9360"/>
      </w:tabs>
    </w:pPr>
  </w:style>
  <w:style w:type="character" w:customStyle="1" w:styleId="HeaderChar">
    <w:name w:val="Header Char"/>
    <w:basedOn w:val="DefaultParagraphFont"/>
    <w:link w:val="Header"/>
    <w:uiPriority w:val="99"/>
    <w:rsid w:val="002017C8"/>
  </w:style>
  <w:style w:type="paragraph" w:styleId="Footer">
    <w:name w:val="footer"/>
    <w:basedOn w:val="Normal"/>
    <w:link w:val="FooterChar"/>
    <w:uiPriority w:val="99"/>
    <w:unhideWhenUsed/>
    <w:rsid w:val="002017C8"/>
    <w:pPr>
      <w:tabs>
        <w:tab w:val="center" w:pos="4680"/>
        <w:tab w:val="right" w:pos="9360"/>
      </w:tabs>
    </w:pPr>
  </w:style>
  <w:style w:type="character" w:customStyle="1" w:styleId="FooterChar">
    <w:name w:val="Footer Char"/>
    <w:basedOn w:val="DefaultParagraphFont"/>
    <w:link w:val="Footer"/>
    <w:uiPriority w:val="99"/>
    <w:rsid w:val="002017C8"/>
  </w:style>
  <w:style w:type="paragraph" w:styleId="FootnoteText">
    <w:name w:val="footnote text"/>
    <w:basedOn w:val="Normal"/>
    <w:link w:val="FootnoteTextChar"/>
    <w:uiPriority w:val="99"/>
    <w:semiHidden/>
    <w:unhideWhenUsed/>
    <w:rsid w:val="0024749D"/>
    <w:rPr>
      <w:sz w:val="20"/>
    </w:rPr>
  </w:style>
  <w:style w:type="character" w:customStyle="1" w:styleId="FootnoteTextChar">
    <w:name w:val="Footnote Text Char"/>
    <w:basedOn w:val="DefaultParagraphFont"/>
    <w:link w:val="FootnoteText"/>
    <w:uiPriority w:val="99"/>
    <w:semiHidden/>
    <w:rsid w:val="0024749D"/>
    <w:rPr>
      <w:sz w:val="20"/>
      <w:szCs w:val="20"/>
    </w:rPr>
  </w:style>
  <w:style w:type="character" w:styleId="FootnoteReference">
    <w:name w:val="footnote reference"/>
    <w:basedOn w:val="DefaultParagraphFont"/>
    <w:uiPriority w:val="99"/>
    <w:semiHidden/>
    <w:unhideWhenUsed/>
    <w:rsid w:val="0024749D"/>
    <w:rPr>
      <w:vertAlign w:val="superscript"/>
    </w:rPr>
  </w:style>
  <w:style w:type="paragraph" w:styleId="ListParagraph">
    <w:name w:val="List Paragraph"/>
    <w:basedOn w:val="Normal"/>
    <w:uiPriority w:val="34"/>
    <w:qFormat/>
    <w:rsid w:val="00AC555C"/>
    <w:pPr>
      <w:ind w:left="720"/>
      <w:contextualSpacing/>
    </w:pPr>
  </w:style>
  <w:style w:type="paragraph" w:styleId="EndnoteText">
    <w:name w:val="endnote text"/>
    <w:basedOn w:val="Normal"/>
    <w:link w:val="EndnoteTextChar"/>
    <w:uiPriority w:val="99"/>
    <w:semiHidden/>
    <w:unhideWhenUsed/>
    <w:rsid w:val="002E5D13"/>
    <w:rPr>
      <w:sz w:val="20"/>
    </w:rPr>
  </w:style>
  <w:style w:type="character" w:customStyle="1" w:styleId="EndnoteTextChar">
    <w:name w:val="Endnote Text Char"/>
    <w:basedOn w:val="DefaultParagraphFont"/>
    <w:link w:val="EndnoteText"/>
    <w:uiPriority w:val="99"/>
    <w:semiHidden/>
    <w:rsid w:val="002E5D13"/>
    <w:rPr>
      <w:rFonts w:ascii="Times New Roman" w:eastAsia="Times New Roman" w:hAnsi="Times New Roman" w:cs="Times New Roman"/>
      <w:sz w:val="20"/>
      <w:szCs w:val="20"/>
    </w:rPr>
  </w:style>
  <w:style w:type="character" w:styleId="EndnoteReference">
    <w:name w:val="endnote reference"/>
    <w:basedOn w:val="DefaultParagraphFont"/>
    <w:uiPriority w:val="99"/>
    <w:semiHidden/>
    <w:unhideWhenUsed/>
    <w:rsid w:val="002E5D13"/>
    <w:rPr>
      <w:vertAlign w:val="superscript"/>
    </w:rPr>
  </w:style>
  <w:style w:type="character" w:styleId="FollowedHyperlink">
    <w:name w:val="FollowedHyperlink"/>
    <w:basedOn w:val="DefaultParagraphFont"/>
    <w:uiPriority w:val="99"/>
    <w:semiHidden/>
    <w:unhideWhenUsed/>
    <w:rsid w:val="002646E5"/>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288E"/>
    <w:pPr>
      <w:spacing w:after="0" w:line="240" w:lineRule="auto"/>
    </w:pPr>
    <w:rPr>
      <w:rFonts w:ascii="Times New Roman" w:eastAsia="Times New Roman" w:hAnsi="Times New Roman"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2017C8"/>
    <w:pPr>
      <w:spacing w:after="0" w:line="240" w:lineRule="auto"/>
    </w:pPr>
  </w:style>
  <w:style w:type="paragraph" w:styleId="BalloonText">
    <w:name w:val="Balloon Text"/>
    <w:basedOn w:val="Normal"/>
    <w:link w:val="BalloonTextChar"/>
    <w:uiPriority w:val="99"/>
    <w:semiHidden/>
    <w:unhideWhenUsed/>
    <w:rsid w:val="002017C8"/>
    <w:rPr>
      <w:rFonts w:ascii="Tahoma" w:hAnsi="Tahoma" w:cs="Tahoma"/>
      <w:sz w:val="16"/>
      <w:szCs w:val="16"/>
    </w:rPr>
  </w:style>
  <w:style w:type="character" w:customStyle="1" w:styleId="BalloonTextChar">
    <w:name w:val="Balloon Text Char"/>
    <w:basedOn w:val="DefaultParagraphFont"/>
    <w:link w:val="BalloonText"/>
    <w:uiPriority w:val="99"/>
    <w:semiHidden/>
    <w:rsid w:val="002017C8"/>
    <w:rPr>
      <w:rFonts w:ascii="Tahoma" w:hAnsi="Tahoma" w:cs="Tahoma"/>
      <w:sz w:val="16"/>
      <w:szCs w:val="16"/>
    </w:rPr>
  </w:style>
  <w:style w:type="character" w:styleId="Hyperlink">
    <w:name w:val="Hyperlink"/>
    <w:basedOn w:val="DefaultParagraphFont"/>
    <w:uiPriority w:val="99"/>
    <w:unhideWhenUsed/>
    <w:rsid w:val="002017C8"/>
    <w:rPr>
      <w:color w:val="0000FF" w:themeColor="hyperlink"/>
      <w:u w:val="single"/>
    </w:rPr>
  </w:style>
  <w:style w:type="paragraph" w:styleId="Header">
    <w:name w:val="header"/>
    <w:basedOn w:val="Normal"/>
    <w:link w:val="HeaderChar"/>
    <w:uiPriority w:val="99"/>
    <w:unhideWhenUsed/>
    <w:rsid w:val="002017C8"/>
    <w:pPr>
      <w:tabs>
        <w:tab w:val="center" w:pos="4680"/>
        <w:tab w:val="right" w:pos="9360"/>
      </w:tabs>
    </w:pPr>
  </w:style>
  <w:style w:type="character" w:customStyle="1" w:styleId="HeaderChar">
    <w:name w:val="Header Char"/>
    <w:basedOn w:val="DefaultParagraphFont"/>
    <w:link w:val="Header"/>
    <w:uiPriority w:val="99"/>
    <w:rsid w:val="002017C8"/>
  </w:style>
  <w:style w:type="paragraph" w:styleId="Footer">
    <w:name w:val="footer"/>
    <w:basedOn w:val="Normal"/>
    <w:link w:val="FooterChar"/>
    <w:uiPriority w:val="99"/>
    <w:unhideWhenUsed/>
    <w:rsid w:val="002017C8"/>
    <w:pPr>
      <w:tabs>
        <w:tab w:val="center" w:pos="4680"/>
        <w:tab w:val="right" w:pos="9360"/>
      </w:tabs>
    </w:pPr>
  </w:style>
  <w:style w:type="character" w:customStyle="1" w:styleId="FooterChar">
    <w:name w:val="Footer Char"/>
    <w:basedOn w:val="DefaultParagraphFont"/>
    <w:link w:val="Footer"/>
    <w:uiPriority w:val="99"/>
    <w:rsid w:val="002017C8"/>
  </w:style>
  <w:style w:type="paragraph" w:styleId="FootnoteText">
    <w:name w:val="footnote text"/>
    <w:basedOn w:val="Normal"/>
    <w:link w:val="FootnoteTextChar"/>
    <w:uiPriority w:val="99"/>
    <w:semiHidden/>
    <w:unhideWhenUsed/>
    <w:rsid w:val="0024749D"/>
    <w:rPr>
      <w:sz w:val="20"/>
    </w:rPr>
  </w:style>
  <w:style w:type="character" w:customStyle="1" w:styleId="FootnoteTextChar">
    <w:name w:val="Footnote Text Char"/>
    <w:basedOn w:val="DefaultParagraphFont"/>
    <w:link w:val="FootnoteText"/>
    <w:uiPriority w:val="99"/>
    <w:semiHidden/>
    <w:rsid w:val="0024749D"/>
    <w:rPr>
      <w:sz w:val="20"/>
      <w:szCs w:val="20"/>
    </w:rPr>
  </w:style>
  <w:style w:type="character" w:styleId="FootnoteReference">
    <w:name w:val="footnote reference"/>
    <w:basedOn w:val="DefaultParagraphFont"/>
    <w:uiPriority w:val="99"/>
    <w:semiHidden/>
    <w:unhideWhenUsed/>
    <w:rsid w:val="0024749D"/>
    <w:rPr>
      <w:vertAlign w:val="superscript"/>
    </w:rPr>
  </w:style>
  <w:style w:type="paragraph" w:styleId="ListParagraph">
    <w:name w:val="List Paragraph"/>
    <w:basedOn w:val="Normal"/>
    <w:uiPriority w:val="34"/>
    <w:qFormat/>
    <w:rsid w:val="00AC555C"/>
    <w:pPr>
      <w:ind w:left="720"/>
      <w:contextualSpacing/>
    </w:pPr>
  </w:style>
  <w:style w:type="paragraph" w:styleId="EndnoteText">
    <w:name w:val="endnote text"/>
    <w:basedOn w:val="Normal"/>
    <w:link w:val="EndnoteTextChar"/>
    <w:uiPriority w:val="99"/>
    <w:semiHidden/>
    <w:unhideWhenUsed/>
    <w:rsid w:val="002E5D13"/>
    <w:rPr>
      <w:sz w:val="20"/>
    </w:rPr>
  </w:style>
  <w:style w:type="character" w:customStyle="1" w:styleId="EndnoteTextChar">
    <w:name w:val="Endnote Text Char"/>
    <w:basedOn w:val="DefaultParagraphFont"/>
    <w:link w:val="EndnoteText"/>
    <w:uiPriority w:val="99"/>
    <w:semiHidden/>
    <w:rsid w:val="002E5D13"/>
    <w:rPr>
      <w:rFonts w:ascii="Times New Roman" w:eastAsia="Times New Roman" w:hAnsi="Times New Roman" w:cs="Times New Roman"/>
      <w:sz w:val="20"/>
      <w:szCs w:val="20"/>
    </w:rPr>
  </w:style>
  <w:style w:type="character" w:styleId="EndnoteReference">
    <w:name w:val="endnote reference"/>
    <w:basedOn w:val="DefaultParagraphFont"/>
    <w:uiPriority w:val="99"/>
    <w:semiHidden/>
    <w:unhideWhenUsed/>
    <w:rsid w:val="002E5D13"/>
    <w:rPr>
      <w:vertAlign w:val="superscript"/>
    </w:rPr>
  </w:style>
  <w:style w:type="character" w:styleId="FollowedHyperlink">
    <w:name w:val="FollowedHyperlink"/>
    <w:basedOn w:val="DefaultParagraphFont"/>
    <w:uiPriority w:val="99"/>
    <w:semiHidden/>
    <w:unhideWhenUsed/>
    <w:rsid w:val="002646E5"/>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1368161">
      <w:bodyDiv w:val="1"/>
      <w:marLeft w:val="0"/>
      <w:marRight w:val="0"/>
      <w:marTop w:val="0"/>
      <w:marBottom w:val="0"/>
      <w:divBdr>
        <w:top w:val="none" w:sz="0" w:space="0" w:color="auto"/>
        <w:left w:val="none" w:sz="0" w:space="0" w:color="auto"/>
        <w:bottom w:val="none" w:sz="0" w:space="0" w:color="auto"/>
        <w:right w:val="none" w:sz="0" w:space="0" w:color="auto"/>
      </w:divBdr>
    </w:div>
    <w:div w:id="4096162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1.next.westlaw.com/Link/Document/FullText?findType=L&amp;pubNum=1000002&amp;cite=ALSTS11-46-50&amp;originatingDoc=NEC1277401E5711E698DEF83ECDBAA68E&amp;refType=LQ&amp;originationContext=document&amp;transitionType=DocumentItem&amp;contextData=(sc.Category)"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customXml" Target="../customXml/item2.xml"/><Relationship Id="rId7" Type="http://schemas.openxmlformats.org/officeDocument/2006/relationships/footnotes" Target="footnotes.xml"/><Relationship Id="rId12" Type="http://schemas.openxmlformats.org/officeDocument/2006/relationships/hyperlink" Target="https://1.next.westlaw.com/Link/Document/FullText?findType=L&amp;pubNum=1000002&amp;cite=ALSTS17-4-2&amp;originatingDoc=NEC1277401E5711E698DEF83ECDBAA68E&amp;refType=LQ&amp;originationContext=document&amp;transitionType=DocumentItem&amp;contextData=(sc.Category)" TargetMode="External"/><Relationship Id="rId17" Type="http://schemas.openxmlformats.org/officeDocument/2006/relationships/hyperlink" Target="https://1.next.westlaw.com/Link/Document/FullText?findType=L&amp;pubNum=1000002&amp;cite=ALSTS17-9-11&amp;originatingDoc=NEC1277401E5711E698DEF83ECDBAA68E&amp;refType=LQ&amp;originationContext=document&amp;transitionType=DocumentItem&amp;contextData=(sc.Category)" TargetMode="External"/><Relationship Id="rId2" Type="http://schemas.openxmlformats.org/officeDocument/2006/relationships/numbering" Target="numbering.xml"/><Relationship Id="rId16" Type="http://schemas.openxmlformats.org/officeDocument/2006/relationships/hyperlink" Target="https://1.next.westlaw.com/Link/Document/FullText?findType=L&amp;pubNum=1000002&amp;cite=ALSTS11-46-50&amp;originatingDoc=NEC1277401E5711E698DEF83ECDBAA68E&amp;refType=LQ&amp;originationContext=document&amp;transitionType=DocumentItem&amp;contextData=(sc.Category)"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1.next.westlaw.com/Link/Document/FullText?findType=L&amp;pubNum=1000002&amp;cite=ALSTS11-46-36&amp;originatingDoc=NEC1277401E5711E698DEF83ECDBAA68E&amp;refType=LQ&amp;originationContext=document&amp;transitionType=DocumentItem&amp;contextData=(sc.Category)" TargetMode="External"/><Relationship Id="rId5" Type="http://schemas.openxmlformats.org/officeDocument/2006/relationships/settings" Target="settings.xml"/><Relationship Id="rId15" Type="http://schemas.openxmlformats.org/officeDocument/2006/relationships/hyperlink" Target="https://1.next.westlaw.com/Link/Document/FullText?findType=L&amp;pubNum=1000002&amp;cite=ALSTS17-13-7&amp;originatingDoc=NEC1277401E5711E698DEF83ECDBAA68E&amp;refType=LQ&amp;originationContext=document&amp;transitionType=DocumentItem&amp;contextData=(sc.Category)" TargetMode="External"/><Relationship Id="rId23" Type="http://schemas.openxmlformats.org/officeDocument/2006/relationships/customXml" Target="../customXml/item4.xml"/><Relationship Id="rId10" Type="http://schemas.openxmlformats.org/officeDocument/2006/relationships/hyperlink" Target="mailto:kmelton@shelbyal.com"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1.next.westlaw.com/Link/Document/FullText?findType=L&amp;pubNum=1000002&amp;cite=ALSTS17-9-11&amp;originatingDoc=NEC1277401E5711E698DEF83ECDBAA68E&amp;refType=LQ&amp;originationContext=document&amp;transitionType=DocumentItem&amp;contextData=(sc.Category)" TargetMode="External"/><Relationship Id="rId22"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BDB43DA089B5FD41B509B510F27E0DA3" ma:contentTypeVersion="1" ma:contentTypeDescription="Create a new document." ma:contentTypeScope="" ma:versionID="5795f715b2265d64e12cb8a1f4b0c2e9">
  <xsd:schema xmlns:xsd="http://www.w3.org/2001/XMLSchema" xmlns:p="http://schemas.microsoft.com/office/2006/metadata/properties" xmlns:ns2="8c5ca302-7dac-4e14-b6e1-47cf44c7e578" targetNamespace="http://schemas.microsoft.com/office/2006/metadata/properties" ma:root="true" ma:fieldsID="9d22ab56c1db265b5b8ddfe5aa74168e" ns2:_="">
    <xsd:import namespace="8c5ca302-7dac-4e14-b6e1-47cf44c7e578"/>
    <xsd:element name="properties">
      <xsd:complexType>
        <xsd:sequence>
          <xsd:element name="documentManagement">
            <xsd:complexType>
              <xsd:all>
                <xsd:element ref="ns2:Document_x0020_Type"/>
              </xsd:all>
            </xsd:complexType>
          </xsd:element>
        </xsd:sequence>
      </xsd:complexType>
    </xsd:element>
  </xsd:schema>
  <xsd:schema xmlns:xsd="http://www.w3.org/2001/XMLSchema" xmlns:dms="http://schemas.microsoft.com/office/2006/documentManagement/types" targetNamespace="8c5ca302-7dac-4e14-b6e1-47cf44c7e578" elementFormDefault="qualified">
    <xsd:import namespace="http://schemas.microsoft.com/office/2006/documentManagement/types"/>
    <xsd:element name="Document_x0020_Type" ma:index="8" ma:displayName="Document Type" ma:format="Dropdown" ma:internalName="Document_x0020_Type">
      <xsd:simpleType>
        <xsd:restriction base="dms:Choice">
          <xsd:enumeration value="Bid Document"/>
          <xsd:enumeration value="Addendum"/>
          <xsd:enumeration value="Newspaper Advertisement"/>
          <xsd:enumeration value="Other"/>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Document_x0020_Type xmlns="8c5ca302-7dac-4e14-b6e1-47cf44c7e578">Addendum</Document_x0020_Type>
  </documentManagement>
</p:properties>
</file>

<file path=customXml/itemProps1.xml><?xml version="1.0" encoding="utf-8"?>
<ds:datastoreItem xmlns:ds="http://schemas.openxmlformats.org/officeDocument/2006/customXml" ds:itemID="{15162F35-FA5D-46F0-902B-6F962E24B228}"/>
</file>

<file path=customXml/itemProps2.xml><?xml version="1.0" encoding="utf-8"?>
<ds:datastoreItem xmlns:ds="http://schemas.openxmlformats.org/officeDocument/2006/customXml" ds:itemID="{DCB52E15-2A59-4F9D-85F1-6EA27C766592}"/>
</file>

<file path=customXml/itemProps3.xml><?xml version="1.0" encoding="utf-8"?>
<ds:datastoreItem xmlns:ds="http://schemas.openxmlformats.org/officeDocument/2006/customXml" ds:itemID="{978E0724-DA88-423C-A4E5-0EE9BEDFF43A}"/>
</file>

<file path=customXml/itemProps4.xml><?xml version="1.0" encoding="utf-8"?>
<ds:datastoreItem xmlns:ds="http://schemas.openxmlformats.org/officeDocument/2006/customXml" ds:itemID="{0F3E4531-EC59-4A1C-83B3-F51619AC65F7}"/>
</file>

<file path=docProps/app.xml><?xml version="1.0" encoding="utf-8"?>
<Properties xmlns="http://schemas.openxmlformats.org/officeDocument/2006/extended-properties" xmlns:vt="http://schemas.openxmlformats.org/officeDocument/2006/docPropsVTypes">
  <Template>Normal</Template>
  <TotalTime>1</TotalTime>
  <Pages>10</Pages>
  <Words>1937</Words>
  <Characters>11043</Characters>
  <Application>Microsoft Office Word</Application>
  <DocSecurity>0</DocSecurity>
  <Lines>92</Lines>
  <Paragraphs>25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12955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Electronic Poll Book Bid</dc:title>
  <dc:creator>athompsn</dc:creator>
  <cp:lastModifiedBy>ALLISON BOYD</cp:lastModifiedBy>
  <cp:revision>3</cp:revision>
  <cp:lastPrinted>2017-07-12T13:48:00Z</cp:lastPrinted>
  <dcterms:created xsi:type="dcterms:W3CDTF">2017-07-12T16:05:00Z</dcterms:created>
  <dcterms:modified xsi:type="dcterms:W3CDTF">2017-07-12T19:34:00Z</dcterms:modified>
  <cp:contentType>Document</cp:contentTyp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0x010100BDB43DA089B5FD41B509B510F27E0DA3</vt:lpwstr>
  </property>
</Properties>
</file>